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1CD19" w14:textId="2EA0C914" w:rsidR="00CB240D" w:rsidRPr="00CB240D" w:rsidRDefault="00CB240D" w:rsidP="00CB240D">
      <w:pPr>
        <w:spacing w:after="0" w:line="240" w:lineRule="auto"/>
        <w:outlineLvl w:val="0"/>
        <w:rPr>
          <w:rFonts w:ascii="Montserrat" w:eastAsia="Times New Roman" w:hAnsi="Montserrat" w:cs="Times New Roman"/>
          <w:b/>
          <w:bCs/>
          <w:kern w:val="36"/>
          <w:sz w:val="48"/>
          <w:szCs w:val="48"/>
        </w:rPr>
      </w:pPr>
      <w:r>
        <w:rPr>
          <w:rFonts w:ascii="Montserrat" w:eastAsia="Times New Roman" w:hAnsi="Montserrat" w:cs="Times New Roman"/>
          <w:b/>
          <w:bCs/>
          <w:noProof/>
          <w:kern w:val="36"/>
          <w:sz w:val="48"/>
          <w:szCs w:val="48"/>
        </w:rPr>
        <w:drawing>
          <wp:anchor distT="0" distB="0" distL="114300" distR="114300" simplePos="0" relativeHeight="251661312" behindDoc="0" locked="0" layoutInCell="1" allowOverlap="1" wp14:anchorId="1D60E448" wp14:editId="1A4094D9">
            <wp:simplePos x="0" y="0"/>
            <wp:positionH relativeFrom="margin">
              <wp:posOffset>2734318</wp:posOffset>
            </wp:positionH>
            <wp:positionV relativeFrom="paragraph">
              <wp:posOffset>-139700</wp:posOffset>
            </wp:positionV>
            <wp:extent cx="2910142" cy="1936750"/>
            <wp:effectExtent l="0" t="0" r="5080" b="6350"/>
            <wp:wrapNone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333" cy="19395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 xml:space="preserve">      </w:t>
      </w:r>
      <w:proofErr w:type="spellStart"/>
      <w:r w:rsidR="00A37C49" w:rsidRPr="00CB240D"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>Vaikai</w:t>
      </w:r>
      <w:proofErr w:type="spellEnd"/>
      <w:r w:rsidR="00A37C49" w:rsidRPr="00CB240D"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>.</w:t>
      </w:r>
    </w:p>
    <w:p w14:paraId="00DA8C2C" w14:textId="113B6887" w:rsidR="00CB240D" w:rsidRPr="00CB240D" w:rsidRDefault="00CB240D" w:rsidP="00CB240D">
      <w:pPr>
        <w:spacing w:after="0" w:line="240" w:lineRule="auto"/>
        <w:outlineLvl w:val="0"/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</w:pPr>
      <w:r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 xml:space="preserve">  </w:t>
      </w:r>
      <w:proofErr w:type="spellStart"/>
      <w:r w:rsidR="00A37C49" w:rsidRPr="00A37C49"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>Antsvoris</w:t>
      </w:r>
      <w:proofErr w:type="spellEnd"/>
      <w:r w:rsidR="00A37C49" w:rsidRPr="00A37C49"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 xml:space="preserve"> </w:t>
      </w:r>
      <w:proofErr w:type="spellStart"/>
      <w:r w:rsidR="00A37C49" w:rsidRPr="00A37C49"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>ir</w:t>
      </w:r>
      <w:proofErr w:type="spellEnd"/>
    </w:p>
    <w:p w14:paraId="1C29FDFC" w14:textId="2B73B05A" w:rsidR="00A37C49" w:rsidRPr="00CB240D" w:rsidRDefault="00CB240D" w:rsidP="00CB240D">
      <w:pPr>
        <w:spacing w:after="0" w:line="240" w:lineRule="auto"/>
        <w:outlineLvl w:val="0"/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</w:pPr>
      <w:r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 xml:space="preserve">   </w:t>
      </w:r>
      <w:proofErr w:type="spellStart"/>
      <w:r w:rsidR="00A37C49" w:rsidRPr="00A37C49">
        <w:rPr>
          <w:rFonts w:asciiTheme="majorBidi" w:eastAsia="Times New Roman" w:hAnsiTheme="majorBidi" w:cstheme="majorBidi"/>
          <w:b/>
          <w:bCs/>
          <w:kern w:val="36"/>
          <w:sz w:val="72"/>
          <w:szCs w:val="72"/>
        </w:rPr>
        <w:t>nutukimas</w:t>
      </w:r>
      <w:proofErr w:type="spellEnd"/>
    </w:p>
    <w:p w14:paraId="50934764" w14:textId="77777777" w:rsidR="00CB240D" w:rsidRDefault="00CB240D" w:rsidP="00A37C49">
      <w:pPr>
        <w:spacing w:after="0" w:line="240" w:lineRule="auto"/>
        <w:outlineLvl w:val="0"/>
        <w:rPr>
          <w:rFonts w:ascii="Montserrat" w:eastAsia="Times New Roman" w:hAnsi="Montserrat" w:cs="Times New Roman"/>
          <w:b/>
          <w:bCs/>
          <w:kern w:val="36"/>
          <w:sz w:val="48"/>
          <w:szCs w:val="48"/>
        </w:rPr>
      </w:pPr>
    </w:p>
    <w:p w14:paraId="6B6584A7" w14:textId="34F90721" w:rsidR="00A37C49" w:rsidRPr="00B82FA2" w:rsidRDefault="00A37C49" w:rsidP="00B82FA2">
      <w:pPr>
        <w:spacing w:after="0" w:line="240" w:lineRule="auto"/>
        <w:ind w:firstLine="720"/>
        <w:jc w:val="both"/>
        <w:outlineLvl w:val="0"/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</w:pP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Spartėjant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gyvenimo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tempui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laisvėjant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maisto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prieinamumui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atsirandant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daugybei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perdirbtų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produktų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bei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besiplėtojant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maisto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ruošimo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ir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gamybos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technologijoms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itin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padidėjus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kaloringų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turinčių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daug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cukraus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druskos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ir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riebalų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maisto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produktų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suvartojimui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visuomenėje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sparčiai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daugėja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mitybos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sutrikimų</w:t>
      </w:r>
      <w:proofErr w:type="spellEnd"/>
      <w:r w:rsidRPr="00B82FA2">
        <w:rPr>
          <w:rStyle w:val="Emfaz"/>
          <w:rFonts w:asciiTheme="majorBidi" w:hAnsiTheme="majorBidi" w:cstheme="majorBidi"/>
          <w:i w:val="0"/>
          <w:color w:val="0F0F0F"/>
          <w:sz w:val="24"/>
          <w:szCs w:val="24"/>
          <w:shd w:val="clear" w:color="auto" w:fill="FFFFFF"/>
        </w:rPr>
        <w:t>.</w:t>
      </w:r>
    </w:p>
    <w:p w14:paraId="660A8C52" w14:textId="77777777" w:rsidR="00A37C49" w:rsidRPr="00B82FA2" w:rsidRDefault="00A37C49" w:rsidP="00B82FA2">
      <w:pPr>
        <w:spacing w:after="0" w:line="240" w:lineRule="auto"/>
        <w:jc w:val="both"/>
        <w:outlineLvl w:val="0"/>
        <w:rPr>
          <w:rStyle w:val="Emfaz"/>
          <w:rFonts w:asciiTheme="majorBidi" w:hAnsiTheme="majorBidi" w:cstheme="majorBidi"/>
          <w:i w:val="0"/>
          <w:color w:val="0F0F0F"/>
          <w:shd w:val="clear" w:color="auto" w:fill="FFFFFF"/>
        </w:rPr>
      </w:pPr>
    </w:p>
    <w:p w14:paraId="7BBEBEA2" w14:textId="5AA27A6F" w:rsidR="00A37C49" w:rsidRPr="00A37C49" w:rsidRDefault="00A37C49" w:rsidP="00B82FA2">
      <w:pPr>
        <w:spacing w:after="0" w:line="240" w:lineRule="auto"/>
        <w:ind w:firstLine="720"/>
        <w:jc w:val="both"/>
        <w:outlineLvl w:val="0"/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</w:pP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Remiantis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atliktų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tyrimų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duomenimis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daugelis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sveikatos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sutrikimų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negalavimų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net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ligų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sietini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sveikos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mitybos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bei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gyvensenos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įpročių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stoka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 Tad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neracionali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mityba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tampa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vienu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esminių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faktorių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neigiamai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atsiliepiančių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sveikatai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ilgainiui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gali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sukelti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nepageidaujamų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pasekmių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–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lėtines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ligas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mitybos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nepakankamumą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maistinių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medžiagų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trūkumą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antsvorį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nutukimą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kitų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jų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kylančių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ligų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(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pvz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cukrinis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diabetas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atsparumas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insulinui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kvėpavimo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sutrikimai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širdies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kraujagyslių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ligos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hipertenzija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virškinimo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sistemos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organų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ligos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)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bei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sutrikdyti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gyvenimo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kokybę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.</w:t>
      </w:r>
    </w:p>
    <w:p w14:paraId="763AEE90" w14:textId="3DB62265" w:rsidR="00E165F1" w:rsidRPr="00D5422F" w:rsidRDefault="00E165F1" w:rsidP="00B82FA2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F525928" w14:textId="749A196A" w:rsidR="00A37C49" w:rsidRPr="00D5422F" w:rsidRDefault="00A37C49" w:rsidP="00B82FA2">
      <w:pPr>
        <w:ind w:firstLine="720"/>
        <w:jc w:val="both"/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</w:pPr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ES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Taryba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pripažįsta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jog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viena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geriausių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investicijų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į Europos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jaunąją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kartą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siekiant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geros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sveikatos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yra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sveika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mityba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Taip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pat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pažymi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kad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antsvoris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nutukimas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–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mityba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susijusios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būklės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–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vienos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tiesioginio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poveikio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veiksnių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sveikatai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Keliamas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susirūpinimas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jog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jaunimas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linksta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maitintis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išorinėje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aplinkoje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vartoti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greitąjį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maistą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kuris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dažniausiai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pasižymi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dideliu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riebalų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druskos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cukraus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kiekiu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cukrumi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saldintus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energinius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gėrimus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kas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skatina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neteisingų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įpročių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formavimąsi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bei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lemia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antsvorį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nutukimą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. </w:t>
      </w:r>
    </w:p>
    <w:p w14:paraId="56CDF7A2" w14:textId="7E8AB980" w:rsidR="00A37C49" w:rsidRPr="00D5422F" w:rsidRDefault="00A37C49" w:rsidP="00B82FA2">
      <w:pPr>
        <w:ind w:firstLine="720"/>
        <w:jc w:val="both"/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</w:pP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Lietuvos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Respublikos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higienos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instituto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sveikatos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stebėsenos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sistemos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preliminariais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duomenimis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(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dar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nėra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pateiktos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visos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sveikatos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pažymos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už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ataskaitinius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laikotarpius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),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Lietuvoje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5–19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metų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turinčių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antsvorį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skaičius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2016 m.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nuo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10,15 proc.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išaugo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iki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21,28 proc. 2020 m.     </w:t>
      </w:r>
    </w:p>
    <w:p w14:paraId="2AFB71F1" w14:textId="02216950" w:rsidR="00A37C49" w:rsidRPr="00D5422F" w:rsidRDefault="00407BD9" w:rsidP="00B82FA2">
      <w:pPr>
        <w:ind w:firstLine="720"/>
        <w:jc w:val="both"/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</w:pP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Higienos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institutas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akcentuoja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, jog „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Duomenys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už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2020–2021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mokslo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metus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į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sistemą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suvesti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nepilnai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todėl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suformuotos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ataskaitos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yra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statistiškai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nepatikimos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“</w:t>
      </w:r>
      <w:proofErr w:type="gram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Nepaisant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to </w:t>
      </w:r>
      <w:proofErr w:type="spellStart"/>
      <w:proofErr w:type="gram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fakto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,  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galima</w:t>
      </w:r>
      <w:proofErr w:type="spellEnd"/>
      <w:proofErr w:type="gram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daryti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preliminarią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išvadą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: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stebima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ryški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antsvorį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turinčių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nutukusių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skaičiaus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augimo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tendencija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– t. y. kas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ketvirtas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turi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svorio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problemų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.</w:t>
      </w:r>
    </w:p>
    <w:p w14:paraId="56D1C08F" w14:textId="230CCC9A" w:rsidR="00407BD9" w:rsidRPr="00D5422F" w:rsidRDefault="00407BD9" w:rsidP="00B82FA2">
      <w:pPr>
        <w:ind w:firstLine="720"/>
        <w:jc w:val="both"/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</w:pP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Sparčiai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didėjantį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turinčių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antsvorį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nutukimą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skaičių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lemia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nesubalansuota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mityba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Dėl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antsvorio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nutukimo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kyla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lėtinių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neinfekcinių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ligų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grėsmė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Norint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to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išvengti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vaikai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turi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būti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mokomi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sveikos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gyvensenos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(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kartu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aktyvaus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gyvenimo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būdo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)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mitybos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principų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kurie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gali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tapti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prevencine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priemone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vaikams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išvengti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sveikatos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sutrikimų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ligų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net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ankstyvos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mirties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.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lastRenderedPageBreak/>
        <w:t>Kasdienis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sveikos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gyvensenos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principų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taikymas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prisideda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prie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sklandžios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vaiko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raidos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leidžia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jam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augti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vystytis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užtikrina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fizinį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protinį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darbingumą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bei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sveiką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ateitį</w:t>
      </w:r>
      <w:proofErr w:type="spellEnd"/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</w:rPr>
        <w:t>.</w:t>
      </w:r>
    </w:p>
    <w:p w14:paraId="7AEBB47A" w14:textId="39502B81" w:rsidR="00407BD9" w:rsidRPr="00D5422F" w:rsidRDefault="00407BD9" w:rsidP="00B82FA2">
      <w:pPr>
        <w:ind w:firstLine="720"/>
        <w:jc w:val="both"/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  <w:lang w:val="pt-PT"/>
        </w:rPr>
      </w:pPr>
      <w:r w:rsidRPr="00D5422F">
        <w:rPr>
          <w:rFonts w:asciiTheme="majorBidi" w:hAnsiTheme="majorBidi" w:cstheme="majorBidi"/>
          <w:color w:val="0F0F0F"/>
          <w:sz w:val="24"/>
          <w:szCs w:val="24"/>
          <w:shd w:val="clear" w:color="auto" w:fill="FFFFFF"/>
          <w:lang w:val="pt-PT"/>
        </w:rPr>
        <w:t xml:space="preserve">Sveikos mitybos taisyklės didžiąja dalimi sutampa su rekomenduojamomis suaugusiems ir  atitinka maisto pasirinkimo piramidę. Taisyklės vaikams reikalingos, kad jie gebėtų suprasti ir žinoti, kas gerai, o kas netinkama. Jomis vadovaudamiesi vaikai turi galimybę išmokti pasirinkti sveikatai palankius maisto produktus. O šie įgūdžiai gali tapti tolimesnio gyvenimo pagrindu. Labai tikėtina, jog vaikai tokias žinias taikys ir toliau. Sveika gyvensena leidžia vaikams augti sveikiems, užtikrinama jų raida, o nuo to priklauso jų tolesnė sveikata, darbingumas bei būsimas tolimesnis jų gyvenimas. </w:t>
      </w:r>
    </w:p>
    <w:p w14:paraId="179893BE" w14:textId="77777777" w:rsidR="00407BD9" w:rsidRPr="00407BD9" w:rsidRDefault="00407BD9" w:rsidP="00B82FA2">
      <w:pPr>
        <w:shd w:val="clear" w:color="auto" w:fill="FFFFFF"/>
        <w:spacing w:after="100" w:afterAutospacing="1" w:line="240" w:lineRule="auto"/>
        <w:jc w:val="both"/>
        <w:rPr>
          <w:rFonts w:asciiTheme="majorBidi" w:eastAsia="Times New Roman" w:hAnsiTheme="majorBidi" w:cstheme="majorBidi"/>
          <w:color w:val="0F0F0F"/>
          <w:sz w:val="24"/>
          <w:szCs w:val="24"/>
        </w:rPr>
      </w:pP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Vaikų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mityba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turi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pasižymėti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:</w:t>
      </w:r>
    </w:p>
    <w:p w14:paraId="5368A09C" w14:textId="77777777" w:rsidR="00407BD9" w:rsidRPr="00407BD9" w:rsidRDefault="00407BD9" w:rsidP="00B82FA2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  <w:color w:val="0F0F0F"/>
          <w:sz w:val="24"/>
          <w:szCs w:val="24"/>
        </w:rPr>
      </w:pP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maisto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produktų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įvairove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;</w:t>
      </w:r>
    </w:p>
    <w:p w14:paraId="6FE6708A" w14:textId="77777777" w:rsidR="00407BD9" w:rsidRPr="00407BD9" w:rsidRDefault="00407BD9" w:rsidP="00B82FA2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  <w:color w:val="0F0F0F"/>
          <w:sz w:val="24"/>
          <w:szCs w:val="24"/>
        </w:rPr>
      </w:pP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mažesniu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gyvūninių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riebalų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(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turinčių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daug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sočiųjų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riebalų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)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kiekiu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;</w:t>
      </w:r>
    </w:p>
    <w:p w14:paraId="76783F3D" w14:textId="77777777" w:rsidR="00407BD9" w:rsidRPr="00407BD9" w:rsidRDefault="00407BD9" w:rsidP="00B82FA2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  <w:color w:val="0F0F0F"/>
          <w:sz w:val="24"/>
          <w:szCs w:val="24"/>
        </w:rPr>
      </w:pP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siekiu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, jog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riebus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,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saldus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ir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sūrus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maistas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būtų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vartojamas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tik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gavus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tinkamą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kitų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maisto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grupių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produktų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 xml:space="preserve"> </w:t>
      </w: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kiekį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;</w:t>
      </w:r>
    </w:p>
    <w:p w14:paraId="7E1EF095" w14:textId="7B83FA92" w:rsidR="00407BD9" w:rsidRPr="00D5422F" w:rsidRDefault="00407BD9" w:rsidP="00B82FA2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  <w:color w:val="0F0F0F"/>
          <w:sz w:val="24"/>
          <w:szCs w:val="24"/>
        </w:rPr>
      </w:pPr>
      <w:proofErr w:type="spellStart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subalansuotumu</w:t>
      </w:r>
      <w:proofErr w:type="spellEnd"/>
      <w:r w:rsidRPr="00407BD9">
        <w:rPr>
          <w:rFonts w:asciiTheme="majorBidi" w:eastAsia="Times New Roman" w:hAnsiTheme="majorBidi" w:cstheme="majorBidi"/>
          <w:color w:val="0F0F0F"/>
          <w:sz w:val="24"/>
          <w:szCs w:val="24"/>
        </w:rPr>
        <w:t>.</w:t>
      </w:r>
    </w:p>
    <w:p w14:paraId="1130AAED" w14:textId="131A118E" w:rsidR="00D5422F" w:rsidRPr="00D5422F" w:rsidRDefault="00D5422F" w:rsidP="00B82FA2">
      <w:pPr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  <w:color w:val="0F0F0F"/>
          <w:sz w:val="24"/>
          <w:szCs w:val="24"/>
        </w:rPr>
      </w:pPr>
    </w:p>
    <w:p w14:paraId="612F012D" w14:textId="77777777" w:rsidR="00D5422F" w:rsidRPr="00D5422F" w:rsidRDefault="00D5422F" w:rsidP="00B82FA2">
      <w:pPr>
        <w:pStyle w:val="prastasiniatinklio"/>
        <w:shd w:val="clear" w:color="auto" w:fill="FFFFFF"/>
        <w:spacing w:before="0" w:beforeAutospacing="0"/>
        <w:ind w:firstLine="360"/>
        <w:jc w:val="both"/>
        <w:rPr>
          <w:rFonts w:asciiTheme="majorBidi" w:hAnsiTheme="majorBidi" w:cstheme="majorBidi"/>
          <w:color w:val="0F0F0F"/>
          <w:lang w:val="pt-PT"/>
        </w:rPr>
      </w:pPr>
      <w:proofErr w:type="spellStart"/>
      <w:r w:rsidRPr="00D5422F">
        <w:rPr>
          <w:rFonts w:asciiTheme="majorBidi" w:hAnsiTheme="majorBidi" w:cstheme="majorBidi"/>
          <w:color w:val="0F0F0F"/>
        </w:rPr>
        <w:t>Pabrėžtina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, jog </w:t>
      </w:r>
      <w:proofErr w:type="spellStart"/>
      <w:r w:rsidRPr="00D5422F">
        <w:rPr>
          <w:rFonts w:asciiTheme="majorBidi" w:hAnsiTheme="majorBidi" w:cstheme="majorBidi"/>
          <w:color w:val="0F0F0F"/>
        </w:rPr>
        <w:t>vaikui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reikalingos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maistinės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medžiagos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idealiu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atveju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turi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būti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gaunamos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iš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kokybiško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, </w:t>
      </w:r>
      <w:proofErr w:type="spellStart"/>
      <w:r w:rsidRPr="00D5422F">
        <w:rPr>
          <w:rFonts w:asciiTheme="majorBidi" w:hAnsiTheme="majorBidi" w:cstheme="majorBidi"/>
          <w:color w:val="0F0F0F"/>
        </w:rPr>
        <w:t>įvairaus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ir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subalansuoto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(</w:t>
      </w:r>
      <w:proofErr w:type="spellStart"/>
      <w:r w:rsidRPr="00D5422F">
        <w:rPr>
          <w:rFonts w:asciiTheme="majorBidi" w:hAnsiTheme="majorBidi" w:cstheme="majorBidi"/>
          <w:color w:val="0F0F0F"/>
        </w:rPr>
        <w:t>kad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tam </w:t>
      </w:r>
      <w:proofErr w:type="spellStart"/>
      <w:r w:rsidRPr="00D5422F">
        <w:rPr>
          <w:rFonts w:asciiTheme="majorBidi" w:hAnsiTheme="majorBidi" w:cstheme="majorBidi"/>
          <w:color w:val="0F0F0F"/>
        </w:rPr>
        <w:t>tikrų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medžiagų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perteklius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ar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trūkumas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</w:t>
      </w:r>
      <w:proofErr w:type="spellStart"/>
      <w:r w:rsidRPr="00D5422F">
        <w:rPr>
          <w:rFonts w:asciiTheme="majorBidi" w:hAnsiTheme="majorBidi" w:cstheme="majorBidi"/>
          <w:color w:val="0F0F0F"/>
        </w:rPr>
        <w:t>nesukeltų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 sveikatos </w:t>
      </w:r>
      <w:proofErr w:type="spellStart"/>
      <w:r w:rsidRPr="00D5422F">
        <w:rPr>
          <w:rFonts w:asciiTheme="majorBidi" w:hAnsiTheme="majorBidi" w:cstheme="majorBidi"/>
          <w:color w:val="0F0F0F"/>
        </w:rPr>
        <w:t>sutrikimų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) </w:t>
      </w:r>
      <w:proofErr w:type="spellStart"/>
      <w:r w:rsidRPr="00D5422F">
        <w:rPr>
          <w:rFonts w:asciiTheme="majorBidi" w:hAnsiTheme="majorBidi" w:cstheme="majorBidi"/>
          <w:color w:val="0F0F0F"/>
        </w:rPr>
        <w:t>maisto</w:t>
      </w:r>
      <w:proofErr w:type="spellEnd"/>
      <w:r w:rsidRPr="00D5422F">
        <w:rPr>
          <w:rFonts w:asciiTheme="majorBidi" w:hAnsiTheme="majorBidi" w:cstheme="majorBidi"/>
          <w:color w:val="0F0F0F"/>
        </w:rPr>
        <w:t xml:space="preserve">. </w:t>
      </w:r>
      <w:r w:rsidRPr="00D5422F">
        <w:rPr>
          <w:rFonts w:asciiTheme="majorBidi" w:hAnsiTheme="majorBidi" w:cstheme="majorBidi"/>
          <w:color w:val="0F0F0F"/>
          <w:lang w:val="pt-PT"/>
        </w:rPr>
        <w:t>Taip pat svarbus ir maisto paruošimo būdas, rekomenduojamas tausojantis, kai maksimaliai išsaugomos visos naudingosios savybės. Tausojantys būdai: troškinimas, virimas vandenyje ar garuose, pagamintas konvekcinėje krosnelėje, o jei kepamas, tai įvyniojus popieriuje ar folijoje.</w:t>
      </w:r>
    </w:p>
    <w:p w14:paraId="634D1195" w14:textId="300CB6FC" w:rsidR="00D5422F" w:rsidRPr="00D5422F" w:rsidRDefault="00D5422F" w:rsidP="00B82FA2">
      <w:pPr>
        <w:pStyle w:val="prastasiniatinklio"/>
        <w:shd w:val="clear" w:color="auto" w:fill="FFFFFF"/>
        <w:spacing w:before="0" w:beforeAutospacing="0"/>
        <w:ind w:firstLine="360"/>
        <w:jc w:val="both"/>
        <w:rPr>
          <w:rFonts w:asciiTheme="majorBidi" w:hAnsiTheme="majorBidi" w:cstheme="majorBidi"/>
          <w:color w:val="0F0F0F"/>
          <w:lang w:val="pt-PT"/>
        </w:rPr>
      </w:pPr>
      <w:r w:rsidRPr="00D5422F">
        <w:rPr>
          <w:rFonts w:asciiTheme="majorBidi" w:hAnsiTheme="majorBidi" w:cstheme="majorBidi"/>
          <w:color w:val="0F0F0F"/>
          <w:lang w:val="pt-PT"/>
        </w:rPr>
        <w:t>Vaikystė – laikotarpis, suteikiantis unikalią galimybę daryti poveikį visam gyvenimui sveikatos, gyvenimo kokybės ir lėtinių neinfekcinių ligų prevencijos srityse. Šiuo svarbiu periodu didžiausias pavyzdys vaikams – tėvų elgesys. Tad sveikos, racionalios mitybos principų diegimas turi prasidėti šeimose. Tėvams tenka ypač svarbus vaidmuo – jų elgesys ir santykis su maistu gali tapti svarbiausiu veiksniu formuojant ir palaikant sveikos mitybos įpročius vaikui.</w:t>
      </w:r>
    </w:p>
    <w:p w14:paraId="53A1CAC7" w14:textId="038906D8" w:rsidR="00407BD9" w:rsidRPr="00A12A98" w:rsidRDefault="007207CD" w:rsidP="00A12A98">
      <w:pPr>
        <w:rPr>
          <w:rFonts w:asciiTheme="majorBidi" w:hAnsiTheme="majorBidi" w:cstheme="majorBidi"/>
          <w:b/>
          <w:bCs/>
          <w:color w:val="0F0F0F"/>
          <w:sz w:val="18"/>
          <w:szCs w:val="18"/>
          <w:shd w:val="clear" w:color="auto" w:fill="FFFFFF"/>
          <w:lang w:val="pt-PT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4EDF8D8" wp14:editId="01F74312">
            <wp:simplePos x="0" y="0"/>
            <wp:positionH relativeFrom="column">
              <wp:posOffset>5102225</wp:posOffset>
            </wp:positionH>
            <wp:positionV relativeFrom="paragraph">
              <wp:posOffset>107315</wp:posOffset>
            </wp:positionV>
            <wp:extent cx="1008847" cy="945515"/>
            <wp:effectExtent l="0" t="0" r="1270" b="6985"/>
            <wp:wrapNone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847" cy="94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2A98">
        <w:rPr>
          <w:rFonts w:ascii="TimesNewRomanPSMT" w:hAnsi="TimesNewRomanPSMT"/>
          <w:noProof/>
          <w:color w:val="000000"/>
          <w:sz w:val="18"/>
          <w:szCs w:val="18"/>
          <w:lang w:val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5412FB" wp14:editId="28B1088D">
                <wp:simplePos x="0" y="0"/>
                <wp:positionH relativeFrom="column">
                  <wp:posOffset>2749550</wp:posOffset>
                </wp:positionH>
                <wp:positionV relativeFrom="paragraph">
                  <wp:posOffset>1118235</wp:posOffset>
                </wp:positionV>
                <wp:extent cx="3479800" cy="1593850"/>
                <wp:effectExtent l="0" t="0" r="6350" b="6350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800" cy="1593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6DF07C" w14:textId="6FF2A8AD" w:rsidR="009D34D4" w:rsidRPr="00002A41" w:rsidRDefault="009D34D4" w:rsidP="00B82FA2">
                            <w:pPr>
                              <w:jc w:val="right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</w:pPr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sz w:val="18"/>
                                <w:szCs w:val="18"/>
                                <w:lang w:val="pt-PT"/>
                              </w:rPr>
                              <w:t xml:space="preserve">Parengta </w:t>
                            </w:r>
                            <w:proofErr w:type="gramStart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sz w:val="18"/>
                                <w:szCs w:val="18"/>
                                <w:lang w:val="pt-PT"/>
                              </w:rPr>
                              <w:t>pagal</w:t>
                            </w:r>
                            <w:r w:rsidR="007207CD" w:rsidRPr="00002A41">
                              <w:rPr>
                                <w:rFonts w:asciiTheme="majorBidi" w:hAnsiTheme="majorBidi" w:cstheme="majorBidi"/>
                                <w:i/>
                                <w:sz w:val="18"/>
                                <w:szCs w:val="18"/>
                                <w:lang w:val="pt-PT"/>
                              </w:rPr>
                              <w:t xml:space="preserve"> :</w:t>
                            </w:r>
                            <w:proofErr w:type="gramEnd"/>
                            <w:r w:rsidR="007207CD" w:rsidRPr="00002A41">
                              <w:rPr>
                                <w:rFonts w:asciiTheme="majorBidi" w:hAnsiTheme="majorBidi" w:cstheme="majorBidi"/>
                                <w:i/>
                                <w:sz w:val="18"/>
                                <w:szCs w:val="18"/>
                                <w:lang w:val="pt-PT"/>
                              </w:rPr>
                              <w:t xml:space="preserve"> S</w:t>
                            </w:r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>veikatos mokymo ir ligų prevencijos centras. </w:t>
                            </w:r>
                            <w:r w:rsidRPr="00002A41">
                              <w:rPr>
                                <w:rStyle w:val="Emfaz"/>
                                <w:rFonts w:asciiTheme="majorBidi" w:hAnsiTheme="majorBidi" w:cstheme="majorBidi"/>
                                <w:i w:val="0"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>Sveikos gyvensenos pagrindai,</w:t>
                            </w:r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br/>
                            </w:r>
                            <w:r w:rsidRPr="00002A41">
                              <w:rPr>
                                <w:rStyle w:val="Emfaz"/>
                                <w:rFonts w:asciiTheme="majorBidi" w:hAnsiTheme="majorBidi" w:cstheme="majorBidi"/>
                                <w:i w:val="0"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>arba ką mes žinome apie sveiką gyvenseną.</w:t>
                            </w:r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F0F0F"/>
                                <w:shd w:val="clear" w:color="auto" w:fill="FFFFFF"/>
                                <w:lang w:val="pt-PT"/>
                              </w:rPr>
                              <w:t xml:space="preserve"> </w:t>
                            </w:r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>Kontautienė, V. (2016). </w:t>
                            </w:r>
                            <w:r w:rsidRPr="00002A41">
                              <w:rPr>
                                <w:rStyle w:val="Emfaz"/>
                                <w:rFonts w:asciiTheme="majorBidi" w:hAnsiTheme="majorBidi" w:cstheme="majorBidi"/>
                                <w:i w:val="0"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 xml:space="preserve">Fizinės būklės savikontrolės ugdymo įtaka jaunesniojo mokyklinio amžiaus vaikų (10–11 metų) fiziniams gebėjimams ir požiūriui į fizinės sveikatos </w:t>
                            </w:r>
                            <w:r w:rsidR="007207CD" w:rsidRPr="00002A41">
                              <w:rPr>
                                <w:rStyle w:val="Emfaz"/>
                                <w:rFonts w:asciiTheme="majorBidi" w:hAnsiTheme="majorBidi" w:cstheme="majorBidi"/>
                                <w:i w:val="0"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 xml:space="preserve">   </w:t>
                            </w:r>
                            <w:r w:rsidRPr="00002A41">
                              <w:rPr>
                                <w:rStyle w:val="Emfaz"/>
                                <w:rFonts w:asciiTheme="majorBidi" w:hAnsiTheme="majorBidi" w:cstheme="majorBidi"/>
                                <w:i w:val="0"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>ugdymą</w:t>
                            </w:r>
                            <w:r w:rsidRPr="00002A41">
                              <w:rPr>
                                <w:rStyle w:val="Grietas"/>
                                <w:rFonts w:asciiTheme="majorBidi" w:hAnsiTheme="majorBidi" w:cstheme="majorBidi"/>
                                <w:i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>.</w:t>
                            </w:r>
                            <w:r w:rsidR="00A12A98" w:rsidRPr="00002A41">
                              <w:rPr>
                                <w:rStyle w:val="Grietas"/>
                                <w:rFonts w:asciiTheme="majorBidi" w:hAnsiTheme="majorBidi" w:cstheme="majorBidi"/>
                                <w:i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  <w:t xml:space="preserve">  </w:t>
                            </w:r>
                            <w:proofErr w:type="spellStart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>Informaciją</w:t>
                            </w:r>
                            <w:proofErr w:type="spellEnd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>parengė</w:t>
                            </w:r>
                            <w:proofErr w:type="spellEnd"/>
                            <w:r w:rsid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>Visuomenės</w:t>
                            </w:r>
                            <w:proofErr w:type="spellEnd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 xml:space="preserve"> </w:t>
                            </w:r>
                            <w:proofErr w:type="gramStart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>sveikatos</w:t>
                            </w:r>
                            <w:r w:rsid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 xml:space="preserve"> </w:t>
                            </w:r>
                            <w:r w:rsidR="00A12A98"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>specialistė</w:t>
                            </w:r>
                            <w:proofErr w:type="spellEnd"/>
                            <w:proofErr w:type="gramEnd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 xml:space="preserve">,                                                                                                                                                    </w:t>
                            </w:r>
                            <w:proofErr w:type="spellStart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>vykdanti</w:t>
                            </w:r>
                            <w:proofErr w:type="spellEnd"/>
                            <w:r w:rsidRPr="00002A41">
                              <w:rPr>
                                <w:rFonts w:asciiTheme="majorBidi" w:hAnsiTheme="majorBidi" w:cstheme="majorBidi"/>
                                <w:i/>
                                <w:color w:val="000000"/>
                                <w:sz w:val="18"/>
                                <w:szCs w:val="18"/>
                                <w:lang w:val="pt-PT"/>
                              </w:rPr>
                              <w:t xml:space="preserve"> sveikatos priežiūrą mokykloje                                                                                                                                                  Jordana Kurtinaitienė</w:t>
                            </w:r>
                          </w:p>
                          <w:p w14:paraId="44D90A53" w14:textId="77777777" w:rsidR="009D34D4" w:rsidRDefault="009D34D4" w:rsidP="009D34D4">
                            <w:pPr>
                              <w:jc w:val="center"/>
                              <w:rPr>
                                <w:rStyle w:val="Grietas"/>
                                <w:rFonts w:asciiTheme="majorBidi" w:hAnsiTheme="majorBidi" w:cstheme="majorBidi"/>
                                <w:color w:val="0F0F0F"/>
                                <w:sz w:val="18"/>
                                <w:szCs w:val="18"/>
                                <w:shd w:val="clear" w:color="auto" w:fill="FFFFFF"/>
                                <w:lang w:val="pt-PT"/>
                              </w:rPr>
                            </w:pPr>
                          </w:p>
                          <w:p w14:paraId="1D1434EA" w14:textId="77777777" w:rsidR="009D34D4" w:rsidRPr="009D34D4" w:rsidRDefault="009D34D4" w:rsidP="009D34D4">
                            <w:pPr>
                              <w:jc w:val="center"/>
                              <w:rPr>
                                <w:lang w:val="pt-P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412FB" id="Stačiakampis 1" o:spid="_x0000_s1026" style="position:absolute;margin-left:216.5pt;margin-top:88.05pt;width:274pt;height:1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" fillcolor="white [3201]" stroked="f" strokeweight="1pt">
                <v:textbox>
                  <w:txbxContent>
                    <w:p w14:paraId="556DF07C" w14:textId="6FF2A8AD" w:rsidR="009D34D4" w:rsidRPr="00002A41" w:rsidRDefault="009D34D4" w:rsidP="00B82FA2">
                      <w:pPr>
                        <w:jc w:val="right"/>
                        <w:rPr>
                          <w:rFonts w:asciiTheme="majorBidi" w:hAnsiTheme="majorBidi" w:cstheme="majorBidi"/>
                          <w:b/>
                          <w:bCs/>
                          <w:i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</w:pPr>
                      <w:r w:rsidRPr="00002A41">
                        <w:rPr>
                          <w:rFonts w:asciiTheme="majorBidi" w:hAnsiTheme="majorBidi" w:cstheme="majorBidi"/>
                          <w:i/>
                          <w:sz w:val="18"/>
                          <w:szCs w:val="18"/>
                          <w:lang w:val="pt-PT"/>
                        </w:rPr>
                        <w:t xml:space="preserve">Parengta </w:t>
                      </w:r>
                      <w:proofErr w:type="gramStart"/>
                      <w:r w:rsidRPr="00002A41">
                        <w:rPr>
                          <w:rFonts w:asciiTheme="majorBidi" w:hAnsiTheme="majorBidi" w:cstheme="majorBidi"/>
                          <w:i/>
                          <w:sz w:val="18"/>
                          <w:szCs w:val="18"/>
                          <w:lang w:val="pt-PT"/>
                        </w:rPr>
                        <w:t>pagal</w:t>
                      </w:r>
                      <w:r w:rsidR="007207CD" w:rsidRPr="00002A41">
                        <w:rPr>
                          <w:rFonts w:asciiTheme="majorBidi" w:hAnsiTheme="majorBidi" w:cstheme="majorBidi"/>
                          <w:i/>
                          <w:sz w:val="18"/>
                          <w:szCs w:val="18"/>
                          <w:lang w:val="pt-PT"/>
                        </w:rPr>
                        <w:t xml:space="preserve"> :</w:t>
                      </w:r>
                      <w:proofErr w:type="gramEnd"/>
                      <w:r w:rsidR="007207CD" w:rsidRPr="00002A41">
                        <w:rPr>
                          <w:rFonts w:asciiTheme="majorBidi" w:hAnsiTheme="majorBidi" w:cstheme="majorBidi"/>
                          <w:i/>
                          <w:sz w:val="18"/>
                          <w:szCs w:val="18"/>
                          <w:lang w:val="pt-PT"/>
                        </w:rPr>
                        <w:t xml:space="preserve"> S</w:t>
                      </w:r>
                      <w:r w:rsidRPr="00002A41">
                        <w:rPr>
                          <w:rFonts w:asciiTheme="majorBidi" w:hAnsiTheme="majorBidi" w:cstheme="majorBidi"/>
                          <w:i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>veikatos mokymo ir ligų prevencijos centras. </w:t>
                      </w:r>
                      <w:r w:rsidRPr="00002A41">
                        <w:rPr>
                          <w:rStyle w:val="Emfaz"/>
                          <w:rFonts w:asciiTheme="majorBidi" w:hAnsiTheme="majorBidi" w:cstheme="majorBidi"/>
                          <w:i w:val="0"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>Sveikos gyvensenos pagrindai,</w:t>
                      </w:r>
                      <w:r w:rsidRPr="00002A41">
                        <w:rPr>
                          <w:rFonts w:asciiTheme="majorBidi" w:hAnsiTheme="majorBidi" w:cstheme="majorBidi"/>
                          <w:i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br/>
                      </w:r>
                      <w:r w:rsidRPr="00002A41">
                        <w:rPr>
                          <w:rStyle w:val="Emfaz"/>
                          <w:rFonts w:asciiTheme="majorBidi" w:hAnsiTheme="majorBidi" w:cstheme="majorBidi"/>
                          <w:i w:val="0"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>arba ką mes žinome apie sveiką gyvenseną.</w:t>
                      </w:r>
                      <w:r w:rsidRPr="00002A41">
                        <w:rPr>
                          <w:rFonts w:asciiTheme="majorBidi" w:hAnsiTheme="majorBidi" w:cstheme="majorBidi"/>
                          <w:i/>
                          <w:color w:val="0F0F0F"/>
                          <w:shd w:val="clear" w:color="auto" w:fill="FFFFFF"/>
                          <w:lang w:val="pt-PT"/>
                        </w:rPr>
                        <w:t xml:space="preserve"> </w:t>
                      </w:r>
                      <w:r w:rsidRPr="00002A41">
                        <w:rPr>
                          <w:rFonts w:asciiTheme="majorBidi" w:hAnsiTheme="majorBidi" w:cstheme="majorBidi"/>
                          <w:i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>Kontautienė, V. (2016). </w:t>
                      </w:r>
                      <w:r w:rsidRPr="00002A41">
                        <w:rPr>
                          <w:rStyle w:val="Emfaz"/>
                          <w:rFonts w:asciiTheme="majorBidi" w:hAnsiTheme="majorBidi" w:cstheme="majorBidi"/>
                          <w:i w:val="0"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 xml:space="preserve">Fizinės būklės savikontrolės ugdymo įtaka jaunesniojo mokyklinio amžiaus vaikų (10–11 metų) fiziniams gebėjimams ir požiūriui į fizinės sveikatos </w:t>
                      </w:r>
                      <w:r w:rsidR="007207CD" w:rsidRPr="00002A41">
                        <w:rPr>
                          <w:rStyle w:val="Emfaz"/>
                          <w:rFonts w:asciiTheme="majorBidi" w:hAnsiTheme="majorBidi" w:cstheme="majorBidi"/>
                          <w:i w:val="0"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 xml:space="preserve">   </w:t>
                      </w:r>
                      <w:r w:rsidRPr="00002A41">
                        <w:rPr>
                          <w:rStyle w:val="Emfaz"/>
                          <w:rFonts w:asciiTheme="majorBidi" w:hAnsiTheme="majorBidi" w:cstheme="majorBidi"/>
                          <w:i w:val="0"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>ugdymą</w:t>
                      </w:r>
                      <w:r w:rsidRPr="00002A41">
                        <w:rPr>
                          <w:rStyle w:val="Grietas"/>
                          <w:rFonts w:asciiTheme="majorBidi" w:hAnsiTheme="majorBidi" w:cstheme="majorBidi"/>
                          <w:i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>.</w:t>
                      </w:r>
                      <w:r w:rsidR="00A12A98" w:rsidRPr="00002A41">
                        <w:rPr>
                          <w:rStyle w:val="Grietas"/>
                          <w:rFonts w:asciiTheme="majorBidi" w:hAnsiTheme="majorBidi" w:cstheme="majorBidi"/>
                          <w:i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  <w:t xml:space="preserve">  </w:t>
                      </w:r>
                      <w:proofErr w:type="spellStart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>Informaciją</w:t>
                      </w:r>
                      <w:proofErr w:type="spellEnd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 xml:space="preserve"> </w:t>
                      </w:r>
                      <w:proofErr w:type="spellStart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>parengė</w:t>
                      </w:r>
                      <w:proofErr w:type="spellEnd"/>
                      <w:r w:rsid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 xml:space="preserve"> </w:t>
                      </w:r>
                      <w:proofErr w:type="spellStart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>Visuomenės</w:t>
                      </w:r>
                      <w:proofErr w:type="spellEnd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 xml:space="preserve"> </w:t>
                      </w:r>
                      <w:proofErr w:type="gramStart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>sveikatos</w:t>
                      </w:r>
                      <w:r w:rsid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 xml:space="preserve"> </w:t>
                      </w:r>
                      <w:r w:rsidR="00A12A98"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 xml:space="preserve"> </w:t>
                      </w:r>
                      <w:proofErr w:type="spellStart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>specialistė</w:t>
                      </w:r>
                      <w:proofErr w:type="spellEnd"/>
                      <w:proofErr w:type="gramEnd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 xml:space="preserve">,                                                                                                                                                    </w:t>
                      </w:r>
                      <w:proofErr w:type="spellStart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>vykdanti</w:t>
                      </w:r>
                      <w:proofErr w:type="spellEnd"/>
                      <w:r w:rsidRPr="00002A41">
                        <w:rPr>
                          <w:rFonts w:asciiTheme="majorBidi" w:hAnsiTheme="majorBidi" w:cstheme="majorBidi"/>
                          <w:i/>
                          <w:color w:val="000000"/>
                          <w:sz w:val="18"/>
                          <w:szCs w:val="18"/>
                          <w:lang w:val="pt-PT"/>
                        </w:rPr>
                        <w:t xml:space="preserve"> sveikatos priežiūrą mokykloje                                                                                                                                                  Jordana Kurtinaitienė</w:t>
                      </w:r>
                    </w:p>
                    <w:p w14:paraId="44D90A53" w14:textId="77777777" w:rsidR="009D34D4" w:rsidRDefault="009D34D4" w:rsidP="009D34D4">
                      <w:pPr>
                        <w:jc w:val="center"/>
                        <w:rPr>
                          <w:rStyle w:val="Grietas"/>
                          <w:rFonts w:asciiTheme="majorBidi" w:hAnsiTheme="majorBidi" w:cstheme="majorBidi"/>
                          <w:color w:val="0F0F0F"/>
                          <w:sz w:val="18"/>
                          <w:szCs w:val="18"/>
                          <w:shd w:val="clear" w:color="auto" w:fill="FFFFFF"/>
                          <w:lang w:val="pt-PT"/>
                        </w:rPr>
                      </w:pPr>
                    </w:p>
                    <w:p w14:paraId="1D1434EA" w14:textId="77777777" w:rsidR="009D34D4" w:rsidRPr="009D34D4" w:rsidRDefault="009D34D4" w:rsidP="009D34D4">
                      <w:pPr>
                        <w:jc w:val="center"/>
                        <w:rPr>
                          <w:lang w:val="pt-PT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D34D4">
        <w:rPr>
          <w:rFonts w:asciiTheme="majorBidi" w:hAnsiTheme="majorBidi" w:cstheme="majorBidi"/>
          <w:sz w:val="18"/>
          <w:szCs w:val="18"/>
          <w:lang w:val="pt-PT"/>
        </w:rPr>
        <w:t xml:space="preserve">                                                                                                                                                                            </w:t>
      </w:r>
      <w:r w:rsidR="009D34D4" w:rsidRPr="00A12A98">
        <w:rPr>
          <w:rFonts w:asciiTheme="majorBidi" w:hAnsiTheme="majorBidi" w:cstheme="majorBidi"/>
          <w:color w:val="FF0000"/>
          <w:sz w:val="18"/>
          <w:szCs w:val="18"/>
          <w:lang w:val="pt-PT"/>
        </w:rPr>
        <w:t xml:space="preserve">      </w:t>
      </w:r>
      <w:r w:rsidR="009D34D4">
        <w:rPr>
          <w:rFonts w:asciiTheme="majorBidi" w:hAnsiTheme="majorBidi" w:cstheme="majorBidi"/>
          <w:sz w:val="18"/>
          <w:szCs w:val="18"/>
          <w:lang w:val="pt-PT"/>
        </w:rPr>
        <w:t xml:space="preserve">                 </w:t>
      </w:r>
      <w:r w:rsidR="009D34D4">
        <w:rPr>
          <w:rFonts w:ascii="TimesNewRomanPSMT" w:hAnsi="TimesNewRomanPSMT"/>
          <w:color w:val="000000"/>
          <w:sz w:val="18"/>
          <w:szCs w:val="18"/>
          <w:lang w:val="pt-PT"/>
        </w:rPr>
        <w:t xml:space="preserve">                                                                                                                                                             </w:t>
      </w:r>
    </w:p>
    <w:sectPr w:rsidR="00407BD9" w:rsidRPr="00A12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957B7"/>
    <w:multiLevelType w:val="multilevel"/>
    <w:tmpl w:val="AB800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C56F2F"/>
    <w:multiLevelType w:val="multilevel"/>
    <w:tmpl w:val="3768F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4357744">
    <w:abstractNumId w:val="0"/>
  </w:num>
  <w:num w:numId="2" w16cid:durableId="992104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C49"/>
    <w:rsid w:val="00002A41"/>
    <w:rsid w:val="001931CA"/>
    <w:rsid w:val="00407BD9"/>
    <w:rsid w:val="00597C19"/>
    <w:rsid w:val="007207CD"/>
    <w:rsid w:val="009D34D4"/>
    <w:rsid w:val="00A12A98"/>
    <w:rsid w:val="00A37C49"/>
    <w:rsid w:val="00B82FA2"/>
    <w:rsid w:val="00CB240D"/>
    <w:rsid w:val="00D5422F"/>
    <w:rsid w:val="00E1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7F85A"/>
  <w15:chartTrackingRefBased/>
  <w15:docId w15:val="{015EA01C-7871-4487-8777-38B02C2E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Emfaz">
    <w:name w:val="Emphasis"/>
    <w:basedOn w:val="Numatytasispastraiposriftas"/>
    <w:uiPriority w:val="20"/>
    <w:qFormat/>
    <w:rsid w:val="00A37C49"/>
    <w:rPr>
      <w:i/>
      <w:iCs/>
    </w:rPr>
  </w:style>
  <w:style w:type="paragraph" w:styleId="prastasiniatinklio">
    <w:name w:val="Normal (Web)"/>
    <w:basedOn w:val="prastasis"/>
    <w:uiPriority w:val="99"/>
    <w:semiHidden/>
    <w:unhideWhenUsed/>
    <w:rsid w:val="00D54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rietas">
    <w:name w:val="Strong"/>
    <w:basedOn w:val="Numatytasispastraiposriftas"/>
    <w:uiPriority w:val="22"/>
    <w:qFormat/>
    <w:rsid w:val="009D34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1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726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Kurtinaitytė Urtė</dc:creator>
  <cp:keywords/>
  <dc:description/>
  <cp:lastModifiedBy>Kurtinaitytė Urtė</cp:lastModifiedBy>
  <cp:revision>3</cp:revision>
  <dcterms:created xsi:type="dcterms:W3CDTF">2022-07-26T06:50:00Z</dcterms:created>
  <dcterms:modified xsi:type="dcterms:W3CDTF">2022-07-29T06:22:00Z</dcterms:modified>
</cp:coreProperties>
</file>