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1F4B4" w14:textId="77777777" w:rsidR="00E82AD2" w:rsidRDefault="00E82AD2" w:rsidP="00E82AD2">
      <w:pPr>
        <w:tabs>
          <w:tab w:val="left" w:pos="1134"/>
          <w:tab w:val="left" w:pos="6379"/>
        </w:tabs>
        <w:spacing w:after="0" w:line="240" w:lineRule="auto"/>
        <w:ind w:left="6379" w:hanging="142"/>
        <w:rPr>
          <w:rFonts w:ascii="Times New Roman" w:eastAsia="Times New Roman" w:hAnsi="Times New Roman" w:cs="Times New Roman"/>
          <w:sz w:val="24"/>
          <w:szCs w:val="24"/>
          <w:lang w:val="lt"/>
        </w:rPr>
      </w:pPr>
      <w:r w:rsidRPr="50F962A8">
        <w:rPr>
          <w:rFonts w:ascii="Times New Roman" w:eastAsia="Times New Roman" w:hAnsi="Times New Roman" w:cs="Times New Roman"/>
          <w:sz w:val="24"/>
          <w:szCs w:val="24"/>
          <w:lang w:val="lt"/>
        </w:rPr>
        <w:t>PATVIRTINTA</w:t>
      </w:r>
    </w:p>
    <w:p w14:paraId="5B455716" w14:textId="77777777" w:rsidR="00E82AD2" w:rsidRDefault="00E82AD2" w:rsidP="00E82AD2">
      <w:pPr>
        <w:tabs>
          <w:tab w:val="left" w:pos="1134"/>
          <w:tab w:val="left" w:pos="6379"/>
        </w:tabs>
        <w:spacing w:after="0" w:line="240" w:lineRule="auto"/>
        <w:ind w:left="6379" w:hanging="142"/>
        <w:rPr>
          <w:rFonts w:ascii="Times New Roman" w:eastAsia="Times New Roman" w:hAnsi="Times New Roman" w:cs="Times New Roman"/>
          <w:sz w:val="24"/>
          <w:szCs w:val="24"/>
          <w:lang w:val="lt"/>
        </w:rPr>
      </w:pPr>
      <w:r w:rsidRPr="50F962A8">
        <w:rPr>
          <w:rFonts w:ascii="Times New Roman" w:eastAsia="Times New Roman" w:hAnsi="Times New Roman" w:cs="Times New Roman"/>
          <w:sz w:val="24"/>
          <w:szCs w:val="24"/>
          <w:lang w:val="lt"/>
        </w:rPr>
        <w:t xml:space="preserve">Šiaulių </w:t>
      </w:r>
      <w:proofErr w:type="spellStart"/>
      <w:r w:rsidRPr="50F962A8">
        <w:rPr>
          <w:rFonts w:ascii="Times New Roman" w:eastAsia="Times New Roman" w:hAnsi="Times New Roman" w:cs="Times New Roman"/>
          <w:sz w:val="24"/>
          <w:szCs w:val="24"/>
          <w:lang w:val="lt"/>
        </w:rPr>
        <w:t>lopšelio-darželio</w:t>
      </w:r>
      <w:proofErr w:type="spellEnd"/>
      <w:r w:rsidRPr="50F962A8">
        <w:rPr>
          <w:rFonts w:ascii="Times New Roman" w:eastAsia="Times New Roman" w:hAnsi="Times New Roman" w:cs="Times New Roman"/>
          <w:sz w:val="24"/>
          <w:szCs w:val="24"/>
          <w:lang w:val="lt"/>
        </w:rPr>
        <w:t xml:space="preserve"> „Sigutė“</w:t>
      </w:r>
    </w:p>
    <w:p w14:paraId="0E2ABB97" w14:textId="7F4B5986" w:rsidR="00E82AD2" w:rsidRDefault="00E82AD2" w:rsidP="00E82AD2">
      <w:pPr>
        <w:tabs>
          <w:tab w:val="left" w:pos="6379"/>
        </w:tabs>
        <w:spacing w:after="0" w:line="240" w:lineRule="auto"/>
        <w:ind w:left="6379" w:hanging="142"/>
      </w:pPr>
      <w:r w:rsidRPr="50F962A8">
        <w:rPr>
          <w:rFonts w:ascii="Times New Roman" w:eastAsia="Times New Roman" w:hAnsi="Times New Roman" w:cs="Times New Roman"/>
          <w:sz w:val="24"/>
          <w:szCs w:val="24"/>
          <w:lang w:val="lt"/>
        </w:rPr>
        <w:t>direktoriaus 2024 m.</w:t>
      </w:r>
      <w:r w:rsidR="00045664">
        <w:rPr>
          <w:rFonts w:ascii="Times New Roman" w:eastAsia="Times New Roman" w:hAnsi="Times New Roman" w:cs="Times New Roman"/>
          <w:sz w:val="24"/>
          <w:szCs w:val="24"/>
          <w:lang w:val="lt"/>
        </w:rPr>
        <w:t xml:space="preserve"> sausio</w:t>
      </w:r>
      <w:r w:rsidR="007769A9">
        <w:rPr>
          <w:rFonts w:ascii="Times New Roman" w:eastAsia="Times New Roman" w:hAnsi="Times New Roman" w:cs="Times New Roman"/>
          <w:sz w:val="24"/>
          <w:szCs w:val="24"/>
          <w:lang w:val="lt"/>
        </w:rPr>
        <w:t xml:space="preserve"> 30 </w:t>
      </w:r>
      <w:r w:rsidRPr="50F962A8">
        <w:rPr>
          <w:rFonts w:ascii="Times New Roman" w:eastAsia="Times New Roman" w:hAnsi="Times New Roman" w:cs="Times New Roman"/>
          <w:sz w:val="24"/>
          <w:szCs w:val="24"/>
          <w:lang w:val="lt"/>
        </w:rPr>
        <w:t>d.</w:t>
      </w:r>
    </w:p>
    <w:p w14:paraId="186B461B" w14:textId="42FC662B" w:rsidR="00E82AD2" w:rsidRDefault="00E82AD2" w:rsidP="00E82AD2">
      <w:pPr>
        <w:tabs>
          <w:tab w:val="left" w:pos="6379"/>
        </w:tabs>
        <w:spacing w:after="0" w:line="240" w:lineRule="auto"/>
        <w:ind w:left="6379" w:hanging="142"/>
      </w:pPr>
      <w:r w:rsidRPr="50F962A8">
        <w:rPr>
          <w:rFonts w:ascii="Times New Roman" w:eastAsia="Times New Roman" w:hAnsi="Times New Roman" w:cs="Times New Roman"/>
          <w:sz w:val="24"/>
          <w:szCs w:val="24"/>
          <w:lang w:val="lt"/>
        </w:rPr>
        <w:t>įsakymu Nr. V-</w:t>
      </w:r>
      <w:r w:rsidR="007769A9">
        <w:rPr>
          <w:rFonts w:ascii="Times New Roman" w:eastAsia="Times New Roman" w:hAnsi="Times New Roman" w:cs="Times New Roman"/>
          <w:sz w:val="24"/>
          <w:szCs w:val="24"/>
          <w:lang w:val="lt"/>
        </w:rPr>
        <w:t>13</w:t>
      </w:r>
      <w:r w:rsidRPr="50F962A8">
        <w:rPr>
          <w:rFonts w:ascii="Times New Roman" w:eastAsia="Times New Roman" w:hAnsi="Times New Roman" w:cs="Times New Roman"/>
          <w:sz w:val="24"/>
          <w:szCs w:val="24"/>
          <w:lang w:val="lt"/>
        </w:rPr>
        <w:t xml:space="preserve"> (1.3)</w:t>
      </w:r>
    </w:p>
    <w:p w14:paraId="666D40C3" w14:textId="77777777" w:rsidR="00E82AD2" w:rsidRDefault="00E82AD2" w:rsidP="00E82AD2">
      <w:pPr>
        <w:ind w:left="5102" w:right="-20"/>
        <w:jc w:val="both"/>
        <w:rPr>
          <w:rFonts w:ascii="Times New Roman" w:eastAsia="Times New Roman" w:hAnsi="Times New Roman" w:cs="Times New Roman"/>
          <w:sz w:val="24"/>
          <w:szCs w:val="24"/>
          <w:lang w:val="lt"/>
        </w:rPr>
      </w:pPr>
    </w:p>
    <w:p w14:paraId="085A7992" w14:textId="77777777" w:rsidR="00E82AD2" w:rsidRDefault="00E82AD2" w:rsidP="00E82AD2">
      <w:pPr>
        <w:spacing w:after="0" w:line="240" w:lineRule="auto"/>
        <w:ind w:left="-20" w:right="-20"/>
        <w:jc w:val="center"/>
      </w:pPr>
      <w:r w:rsidRPr="50F962A8">
        <w:rPr>
          <w:rFonts w:ascii="Times New Roman" w:eastAsia="Times New Roman" w:hAnsi="Times New Roman" w:cs="Times New Roman"/>
          <w:b/>
          <w:bCs/>
          <w:sz w:val="24"/>
          <w:szCs w:val="24"/>
          <w:lang w:val="lt"/>
        </w:rPr>
        <w:t>ŠIAULIŲ LOPŠELYJE-DARŽELYJE „SIGUTĖ“ DOVANŲ, GAUTŲ PAGAL TRADICIJAS, TAIP PAT REPREZENTACIJAI SKIRTŲ DOVANŲ PERDAVIMO, VERTINIMO, REGISTRAVIMO, SAUGOJIMO IR EKSPONAVIMO</w:t>
      </w:r>
      <w:r>
        <w:rPr>
          <w:rFonts w:ascii="Times New Roman" w:eastAsia="Times New Roman" w:hAnsi="Times New Roman" w:cs="Times New Roman"/>
          <w:b/>
          <w:bCs/>
          <w:sz w:val="24"/>
          <w:szCs w:val="24"/>
          <w:lang w:val="lt"/>
        </w:rPr>
        <w:t xml:space="preserve"> </w:t>
      </w:r>
      <w:r w:rsidRPr="50F962A8">
        <w:rPr>
          <w:rFonts w:ascii="Times New Roman" w:eastAsia="Times New Roman" w:hAnsi="Times New Roman" w:cs="Times New Roman"/>
          <w:b/>
          <w:bCs/>
          <w:sz w:val="24"/>
          <w:szCs w:val="24"/>
          <w:lang w:val="lt"/>
        </w:rPr>
        <w:t>TVARKOS APRAŠAS</w:t>
      </w:r>
    </w:p>
    <w:p w14:paraId="11F68BC4" w14:textId="77777777" w:rsidR="00E82AD2" w:rsidRDefault="00E82AD2" w:rsidP="00E82AD2">
      <w:pPr>
        <w:tabs>
          <w:tab w:val="left" w:pos="1134"/>
          <w:tab w:val="left" w:pos="6379"/>
        </w:tabs>
        <w:spacing w:after="0" w:line="240" w:lineRule="auto"/>
        <w:ind w:left="-20" w:right="-20"/>
        <w:rPr>
          <w:rFonts w:ascii="Times New Roman" w:eastAsia="Times New Roman" w:hAnsi="Times New Roman" w:cs="Times New Roman"/>
          <w:b/>
          <w:bCs/>
          <w:caps/>
          <w:sz w:val="24"/>
          <w:szCs w:val="24"/>
          <w:lang w:val="lt"/>
        </w:rPr>
      </w:pPr>
    </w:p>
    <w:p w14:paraId="3A5C9ABF" w14:textId="77777777" w:rsidR="00E82AD2" w:rsidRDefault="00E82AD2" w:rsidP="00E82AD2">
      <w:pPr>
        <w:tabs>
          <w:tab w:val="left" w:pos="1134"/>
          <w:tab w:val="left" w:pos="6379"/>
        </w:tabs>
        <w:spacing w:after="0" w:line="240" w:lineRule="auto"/>
        <w:ind w:left="-20" w:right="-20"/>
        <w:jc w:val="center"/>
      </w:pPr>
      <w:r w:rsidRPr="50F962A8">
        <w:rPr>
          <w:rFonts w:ascii="Times New Roman" w:eastAsia="Times New Roman" w:hAnsi="Times New Roman" w:cs="Times New Roman"/>
          <w:b/>
          <w:bCs/>
          <w:caps/>
          <w:sz w:val="24"/>
          <w:szCs w:val="24"/>
          <w:lang w:val="lt"/>
        </w:rPr>
        <w:t>I SKYRIUS</w:t>
      </w:r>
    </w:p>
    <w:p w14:paraId="0DA9623D" w14:textId="77777777" w:rsidR="00E82AD2" w:rsidRDefault="00E82AD2" w:rsidP="00E82AD2">
      <w:pPr>
        <w:tabs>
          <w:tab w:val="left" w:pos="1134"/>
          <w:tab w:val="left" w:pos="6379"/>
        </w:tabs>
        <w:spacing w:after="0" w:line="240" w:lineRule="auto"/>
        <w:ind w:left="-20" w:right="-20"/>
        <w:jc w:val="center"/>
      </w:pPr>
      <w:r w:rsidRPr="50F962A8">
        <w:rPr>
          <w:rFonts w:ascii="Times New Roman" w:eastAsia="Times New Roman" w:hAnsi="Times New Roman" w:cs="Times New Roman"/>
          <w:b/>
          <w:bCs/>
          <w:caps/>
          <w:sz w:val="24"/>
          <w:szCs w:val="24"/>
          <w:lang w:val="lt"/>
        </w:rPr>
        <w:t>BENDROSIOS NUOSTATOS</w:t>
      </w:r>
    </w:p>
    <w:p w14:paraId="362A7143" w14:textId="77777777" w:rsidR="00E82AD2" w:rsidRDefault="00E82AD2" w:rsidP="00E82AD2">
      <w:pPr>
        <w:tabs>
          <w:tab w:val="left" w:pos="1134"/>
          <w:tab w:val="left" w:pos="6379"/>
        </w:tabs>
        <w:spacing w:after="0" w:line="240" w:lineRule="auto"/>
        <w:ind w:left="-20" w:right="-20"/>
        <w:jc w:val="center"/>
      </w:pPr>
      <w:r w:rsidRPr="50F962A8">
        <w:rPr>
          <w:rFonts w:ascii="Times New Roman" w:eastAsia="Times New Roman" w:hAnsi="Times New Roman" w:cs="Times New Roman"/>
          <w:sz w:val="24"/>
          <w:szCs w:val="24"/>
          <w:lang w:val="lt"/>
        </w:rPr>
        <w:t xml:space="preserve"> </w:t>
      </w:r>
    </w:p>
    <w:p w14:paraId="1547EC89" w14:textId="7D2CC0F8" w:rsidR="00E82AD2" w:rsidRPr="002D598F" w:rsidRDefault="00E82AD2" w:rsidP="00E82AD2">
      <w:pPr>
        <w:tabs>
          <w:tab w:val="left" w:pos="993"/>
          <w:tab w:val="left" w:pos="1560"/>
        </w:tabs>
        <w:spacing w:after="0" w:line="240" w:lineRule="auto"/>
        <w:ind w:left="-20" w:right="-20" w:firstLine="1296"/>
        <w:jc w:val="both"/>
        <w:rPr>
          <w:strike/>
        </w:rPr>
      </w:pPr>
      <w:r w:rsidRPr="50F962A8">
        <w:rPr>
          <w:rFonts w:ascii="Times New Roman" w:eastAsia="Times New Roman" w:hAnsi="Times New Roman" w:cs="Times New Roman"/>
          <w:color w:val="000000" w:themeColor="text1"/>
          <w:sz w:val="24"/>
          <w:szCs w:val="24"/>
          <w:lang w:val="lt"/>
        </w:rPr>
        <w:t>1.</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sz w:val="24"/>
          <w:szCs w:val="24"/>
          <w:lang w:val="lt"/>
        </w:rPr>
        <w:t xml:space="preserve">Šiaulių lopšelyje-darželyje „Sigutė“ dovanų, </w:t>
      </w:r>
      <w:r w:rsidRPr="00AD1EC1">
        <w:rPr>
          <w:rFonts w:ascii="Times New Roman" w:eastAsia="Times New Roman" w:hAnsi="Times New Roman" w:cs="Times New Roman"/>
          <w:color w:val="000000" w:themeColor="text1"/>
          <w:sz w:val="24"/>
          <w:szCs w:val="24"/>
          <w:lang w:val="lt"/>
        </w:rPr>
        <w:t>gautų pagal tradicijas</w:t>
      </w:r>
      <w:r w:rsidRPr="50F962A8">
        <w:rPr>
          <w:rFonts w:ascii="Times New Roman" w:eastAsia="Times New Roman" w:hAnsi="Times New Roman" w:cs="Times New Roman"/>
          <w:sz w:val="24"/>
          <w:szCs w:val="24"/>
          <w:lang w:val="lt"/>
        </w:rPr>
        <w:t>, taip pat reprezentacijai skirtų dovanų perdavimo, vertinimo, registravimo, saugojimo ir eksponavimo tvarkos aprašas (toliau</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 xml:space="preserve">Aprašas) nustato </w:t>
      </w:r>
      <w:r w:rsidRPr="00AD1EC1">
        <w:rPr>
          <w:rFonts w:ascii="Times New Roman" w:eastAsia="Times New Roman" w:hAnsi="Times New Roman" w:cs="Times New Roman"/>
          <w:color w:val="000000" w:themeColor="text1"/>
          <w:sz w:val="24"/>
          <w:szCs w:val="24"/>
          <w:lang w:val="lt"/>
        </w:rPr>
        <w:t>dovanų, gautų pagal tradicijas</w:t>
      </w:r>
      <w:r w:rsidRPr="50F962A8">
        <w:rPr>
          <w:rFonts w:ascii="Times New Roman" w:eastAsia="Times New Roman" w:hAnsi="Times New Roman" w:cs="Times New Roman"/>
          <w:sz w:val="24"/>
          <w:szCs w:val="24"/>
          <w:lang w:val="lt"/>
        </w:rPr>
        <w:t xml:space="preserve">, kurios įprastai yra susijusios su </w:t>
      </w:r>
      <w:r>
        <w:rPr>
          <w:rFonts w:ascii="Times New Roman" w:eastAsia="Times New Roman" w:hAnsi="Times New Roman" w:cs="Times New Roman"/>
          <w:sz w:val="24"/>
          <w:szCs w:val="24"/>
          <w:lang w:val="lt"/>
        </w:rPr>
        <w:t>Šiaulių lopšelyje-darželyje „Sigutė“ (toliau</w:t>
      </w:r>
      <w:r w:rsidR="009B6FF8">
        <w:rPr>
          <w:rFonts w:ascii="Times New Roman" w:eastAsia="Times New Roman" w:hAnsi="Times New Roman" w:cs="Times New Roman"/>
          <w:sz w:val="24"/>
          <w:szCs w:val="24"/>
          <w:lang w:val="lt"/>
        </w:rPr>
        <w:t> </w:t>
      </w:r>
      <w:r>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Lopšel</w:t>
      </w:r>
      <w:r>
        <w:rPr>
          <w:rFonts w:ascii="Times New Roman" w:eastAsia="Times New Roman" w:hAnsi="Times New Roman" w:cs="Times New Roman"/>
          <w:sz w:val="24"/>
          <w:szCs w:val="24"/>
          <w:lang w:val="lt"/>
        </w:rPr>
        <w:t>is</w:t>
      </w:r>
      <w:r w:rsidRPr="50F962A8">
        <w:rPr>
          <w:rFonts w:ascii="Times New Roman" w:eastAsia="Times New Roman" w:hAnsi="Times New Roman" w:cs="Times New Roman"/>
          <w:sz w:val="24"/>
          <w:szCs w:val="24"/>
          <w:lang w:val="lt"/>
        </w:rPr>
        <w:t>-daržel</w:t>
      </w:r>
      <w:r>
        <w:rPr>
          <w:rFonts w:ascii="Times New Roman" w:eastAsia="Times New Roman" w:hAnsi="Times New Roman" w:cs="Times New Roman"/>
          <w:sz w:val="24"/>
          <w:szCs w:val="24"/>
          <w:lang w:val="lt"/>
        </w:rPr>
        <w:t>is)</w:t>
      </w:r>
      <w:r w:rsidRPr="50F962A8">
        <w:rPr>
          <w:rFonts w:ascii="Times New Roman" w:eastAsia="Times New Roman" w:hAnsi="Times New Roman" w:cs="Times New Roman"/>
          <w:sz w:val="24"/>
          <w:szCs w:val="24"/>
          <w:lang w:val="lt"/>
        </w:rPr>
        <w:t xml:space="preserve"> dirbančio asmens pareigomis, taip pat reprezentacijai skirtų dovanų su valstybės, įstaigos ir kitokia simbolika, kurias gali gauti deklaruojantys asmenys, kaip jie apibrėžti Lietuvos Respublikos viešųjų ir privačių interesų derinimo įstatyme (toliau</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Darbuotojai), perdavimo, vertinimo, registravimo, apskaitos, saugojimo ir eksponavimo tvarką</w:t>
      </w:r>
      <w:r>
        <w:rPr>
          <w:rFonts w:ascii="Times New Roman" w:eastAsia="Times New Roman" w:hAnsi="Times New Roman" w:cs="Times New Roman"/>
          <w:sz w:val="24"/>
          <w:szCs w:val="24"/>
          <w:lang w:val="lt"/>
        </w:rPr>
        <w:t>.</w:t>
      </w:r>
    </w:p>
    <w:p w14:paraId="034A0B68" w14:textId="77777777" w:rsidR="00E82AD2" w:rsidRDefault="00E82AD2" w:rsidP="00E82AD2">
      <w:pPr>
        <w:tabs>
          <w:tab w:val="left" w:pos="993"/>
          <w:tab w:val="left" w:pos="1560"/>
        </w:tabs>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2. Asmeninės ir kitos dovanos, kurios gaunamos ne pagal Lietuvos Respublikos viešųjų ir privačių interesų derinimo įstatymo 13 straipsnio 2 dalies nuostatas, nepatenka į šio Aprašo reguliavimo sritį. Pagal šį Aprašą registruotinos dovanos yra tik tos, kurias Darbuotojai gauna pagal tradicijas, kurios įprastai yra susijusios su Lopšelyje-darželyje dirbančio</w:t>
      </w:r>
      <w:r>
        <w:rPr>
          <w:rFonts w:ascii="Times New Roman" w:eastAsia="Times New Roman" w:hAnsi="Times New Roman" w:cs="Times New Roman"/>
          <w:color w:val="000000" w:themeColor="text1"/>
          <w:sz w:val="24"/>
          <w:szCs w:val="24"/>
          <w:lang w:val="lt"/>
        </w:rPr>
        <w:t xml:space="preserve"> darbuotojo</w:t>
      </w:r>
      <w:r w:rsidRPr="50F962A8">
        <w:rPr>
          <w:rFonts w:ascii="Times New Roman" w:eastAsia="Times New Roman" w:hAnsi="Times New Roman" w:cs="Times New Roman"/>
          <w:color w:val="000000" w:themeColor="text1"/>
          <w:sz w:val="24"/>
          <w:szCs w:val="24"/>
          <w:lang w:val="lt"/>
        </w:rPr>
        <w:t xml:space="preserve"> </w:t>
      </w:r>
      <w:r w:rsidRPr="00E701A9">
        <w:rPr>
          <w:rFonts w:ascii="Times New Roman" w:eastAsia="Times New Roman" w:hAnsi="Times New Roman" w:cs="Times New Roman"/>
          <w:sz w:val="24"/>
          <w:szCs w:val="24"/>
          <w:lang w:val="lt"/>
        </w:rPr>
        <w:t xml:space="preserve">pareigomis, </w:t>
      </w:r>
      <w:r w:rsidRPr="50F962A8">
        <w:rPr>
          <w:rFonts w:ascii="Times New Roman" w:eastAsia="Times New Roman" w:hAnsi="Times New Roman" w:cs="Times New Roman"/>
          <w:color w:val="000000" w:themeColor="text1"/>
          <w:sz w:val="24"/>
          <w:szCs w:val="24"/>
          <w:lang w:val="lt"/>
        </w:rPr>
        <w:t xml:space="preserve">taip pat reprezentacijai skirtos dovanos, kurių vertė yra didesnė </w:t>
      </w:r>
      <w:r w:rsidRPr="00A34316">
        <w:rPr>
          <w:rFonts w:ascii="Times New Roman" w:eastAsia="Times New Roman" w:hAnsi="Times New Roman" w:cs="Times New Roman"/>
          <w:color w:val="000000" w:themeColor="text1"/>
          <w:sz w:val="24"/>
          <w:szCs w:val="24"/>
          <w:lang w:val="lt"/>
        </w:rPr>
        <w:t>nei 150 eurų.</w:t>
      </w:r>
    </w:p>
    <w:p w14:paraId="4AA43AC5" w14:textId="75E2AA64" w:rsidR="00E82AD2" w:rsidRDefault="00E82AD2" w:rsidP="00E82AD2">
      <w:pPr>
        <w:tabs>
          <w:tab w:val="left" w:pos="993"/>
          <w:tab w:val="left" w:pos="1134"/>
          <w:tab w:val="left" w:pos="6379"/>
        </w:tabs>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3.</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Aprašas parengtas vadovaujantis Lietuvos Respublikos viešųjų ir privačių interesų derinimo įstatymu </w:t>
      </w:r>
      <w:r w:rsidRPr="00E701A9">
        <w:rPr>
          <w:rFonts w:ascii="Times New Roman" w:eastAsia="Times New Roman" w:hAnsi="Times New Roman" w:cs="Times New Roman"/>
          <w:sz w:val="24"/>
          <w:szCs w:val="24"/>
          <w:lang w:val="lt"/>
        </w:rPr>
        <w:t xml:space="preserve">(toliau – Įstatymas), </w:t>
      </w:r>
      <w:r w:rsidRPr="50F962A8">
        <w:rPr>
          <w:rFonts w:ascii="Times New Roman" w:eastAsia="Times New Roman" w:hAnsi="Times New Roman" w:cs="Times New Roman"/>
          <w:color w:val="000000" w:themeColor="text1"/>
          <w:sz w:val="24"/>
          <w:szCs w:val="24"/>
          <w:lang w:val="lt"/>
        </w:rPr>
        <w:t xml:space="preserve">Lietuvos Respublikos korupcijos prevencijos įstatymu, Lietuvos Respublikos civiliniu kodeksu, Lietuvos Respublikos baudžiamuoju kodeksu, </w:t>
      </w:r>
      <w:r w:rsidRPr="50F962A8">
        <w:rPr>
          <w:rFonts w:ascii="Times New Roman" w:eastAsia="Times New Roman" w:hAnsi="Times New Roman" w:cs="Times New Roman"/>
          <w:sz w:val="24"/>
          <w:szCs w:val="24"/>
          <w:lang w:val="lt"/>
        </w:rPr>
        <w:t>Rekomendacinėmis gairėmis dėl dovanų ar paslaugų priėmimo apribojimų, patvirtintomis Vyriausiosios tarnybinės etikos komisijos 2020 m. kovo 12 d. sprendimu Nr. KS-40 „Dėl Rekomendacinių gairių dėl dovanų ar paslaugų priėmimo apribojimų patvirtinimo“</w:t>
      </w:r>
      <w:r>
        <w:rPr>
          <w:rFonts w:ascii="Times New Roman" w:eastAsia="Times New Roman" w:hAnsi="Times New Roman" w:cs="Times New Roman"/>
          <w:sz w:val="24"/>
          <w:szCs w:val="24"/>
          <w:lang w:val="lt"/>
        </w:rPr>
        <w:t>,</w:t>
      </w:r>
      <w:r w:rsidRPr="50F962A8">
        <w:rPr>
          <w:rFonts w:ascii="Times New Roman" w:eastAsia="Times New Roman" w:hAnsi="Times New Roman" w:cs="Times New Roman"/>
          <w:color w:val="000000" w:themeColor="text1"/>
          <w:sz w:val="24"/>
          <w:szCs w:val="24"/>
          <w:lang w:val="lt"/>
        </w:rPr>
        <w:t xml:space="preserve"> ir kitais teisės aktais.</w:t>
      </w:r>
    </w:p>
    <w:p w14:paraId="196F74EF" w14:textId="2AABBF51" w:rsidR="00E82AD2" w:rsidRDefault="00E82AD2" w:rsidP="00E82AD2">
      <w:pPr>
        <w:spacing w:after="0" w:line="240" w:lineRule="auto"/>
        <w:ind w:left="709" w:right="-20" w:firstLine="567"/>
        <w:jc w:val="both"/>
      </w:pPr>
      <w:r w:rsidRPr="50F962A8">
        <w:rPr>
          <w:rFonts w:ascii="Times New Roman" w:eastAsia="Times New Roman" w:hAnsi="Times New Roman" w:cs="Times New Roman"/>
          <w:color w:val="000000" w:themeColor="text1"/>
          <w:sz w:val="24"/>
          <w:szCs w:val="24"/>
          <w:lang w:val="lt"/>
        </w:rPr>
        <w:t>4.</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Apraše vartojamos šios pagrindinės sąvokos:</w:t>
      </w:r>
    </w:p>
    <w:p w14:paraId="63E5A560" w14:textId="08605464" w:rsidR="00E82AD2" w:rsidRDefault="00E82AD2" w:rsidP="00E82AD2">
      <w:pPr>
        <w:tabs>
          <w:tab w:val="left" w:pos="993"/>
          <w:tab w:val="left" w:pos="1276"/>
        </w:tabs>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4.</w:t>
      </w:r>
      <w:r>
        <w:rPr>
          <w:rFonts w:ascii="Times New Roman" w:eastAsia="Times New Roman" w:hAnsi="Times New Roman" w:cs="Times New Roman"/>
          <w:color w:val="000000" w:themeColor="text1"/>
          <w:sz w:val="24"/>
          <w:szCs w:val="24"/>
          <w:lang w:val="lt"/>
        </w:rPr>
        <w:t>1</w:t>
      </w:r>
      <w:r w:rsidRPr="50F962A8">
        <w:rPr>
          <w:rFonts w:ascii="Times New Roman" w:eastAsia="Times New Roman" w:hAnsi="Times New Roman" w:cs="Times New Roman"/>
          <w:color w:val="000000" w:themeColor="text1"/>
          <w:sz w:val="24"/>
          <w:szCs w:val="24"/>
          <w:lang w:val="lt"/>
        </w:rPr>
        <w:t>.</w:t>
      </w:r>
      <w:r w:rsidR="009B6FF8">
        <w:rPr>
          <w:rFonts w:ascii="Times New Roman" w:eastAsia="Times New Roman" w:hAnsi="Times New Roman" w:cs="Times New Roman"/>
          <w:b/>
          <w:bCs/>
          <w:color w:val="000000" w:themeColor="text1"/>
          <w:sz w:val="24"/>
          <w:szCs w:val="24"/>
          <w:lang w:val="lt"/>
        </w:rPr>
        <w:t> </w:t>
      </w:r>
      <w:r w:rsidRPr="50F962A8">
        <w:rPr>
          <w:rFonts w:ascii="Times New Roman" w:eastAsia="Times New Roman" w:hAnsi="Times New Roman" w:cs="Times New Roman"/>
          <w:b/>
          <w:bCs/>
          <w:color w:val="000000" w:themeColor="text1"/>
          <w:sz w:val="24"/>
          <w:szCs w:val="24"/>
          <w:lang w:val="lt"/>
        </w:rPr>
        <w:t>Dovana</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sz w:val="24"/>
          <w:szCs w:val="24"/>
          <w:lang w:val="lt"/>
        </w:rPr>
        <w:t>bet koks neatlygintinai perduodamas turtas ar turtinė teisė. Dovanojima</w:t>
      </w:r>
      <w:r w:rsidR="009B6FF8">
        <w:rPr>
          <w:rFonts w:ascii="Times New Roman" w:eastAsia="Times New Roman" w:hAnsi="Times New Roman" w:cs="Times New Roman"/>
          <w:sz w:val="24"/>
          <w:szCs w:val="24"/>
          <w:lang w:val="lt"/>
        </w:rPr>
        <w:t>s </w:t>
      </w:r>
      <w:r w:rsidRPr="50F962A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 xml:space="preserve">sandoris, kurio pagrindinė ypatybė yra </w:t>
      </w:r>
      <w:proofErr w:type="spellStart"/>
      <w:r w:rsidRPr="50F962A8">
        <w:rPr>
          <w:rFonts w:ascii="Times New Roman" w:eastAsia="Times New Roman" w:hAnsi="Times New Roman" w:cs="Times New Roman"/>
          <w:sz w:val="24"/>
          <w:szCs w:val="24"/>
          <w:lang w:val="lt"/>
        </w:rPr>
        <w:t>neatlygintinumas</w:t>
      </w:r>
      <w:proofErr w:type="spellEnd"/>
      <w:r w:rsidRPr="50F962A8">
        <w:rPr>
          <w:rFonts w:ascii="Times New Roman" w:eastAsia="Times New Roman" w:hAnsi="Times New Roman" w:cs="Times New Roman"/>
          <w:sz w:val="24"/>
          <w:szCs w:val="24"/>
          <w:lang w:val="lt"/>
        </w:rPr>
        <w:t xml:space="preserve"> („duodama veltui“). Terminas „dovana“ apibrėžiamas plačiai ir apima bet ką, ką galima įvertinti pinigais, t. y. daiktus, paslaugas, pramogas, nuolaidas, dovanų čekius, vaišingumą (svetingumą), paskolas (skolinimą), taip pat mokymus, transporto, apgyvendinimo, maitinimo išlaidas ir pan. Dovana nelaikomi tik mažos vertės daiktai, turintys informacinę paskirtį (brošiūros, bukletai, katalogai, rašikliai).</w:t>
      </w:r>
    </w:p>
    <w:p w14:paraId="7C0648AF" w14:textId="36F6D83F" w:rsidR="00E82AD2" w:rsidRDefault="00E82AD2" w:rsidP="00E82AD2">
      <w:pPr>
        <w:tabs>
          <w:tab w:val="left" w:pos="993"/>
          <w:tab w:val="left" w:pos="1276"/>
        </w:tabs>
        <w:spacing w:after="0" w:line="240" w:lineRule="auto"/>
        <w:ind w:left="-20" w:right="-20" w:firstLine="1296"/>
        <w:jc w:val="both"/>
      </w:pPr>
      <w:r w:rsidRPr="50F962A8">
        <w:rPr>
          <w:rFonts w:ascii="Times New Roman" w:eastAsia="Times New Roman" w:hAnsi="Times New Roman" w:cs="Times New Roman"/>
          <w:sz w:val="24"/>
          <w:szCs w:val="24"/>
          <w:lang w:val="lt"/>
        </w:rPr>
        <w:t>4.</w:t>
      </w:r>
      <w:r>
        <w:rPr>
          <w:rFonts w:ascii="Times New Roman" w:eastAsia="Times New Roman" w:hAnsi="Times New Roman" w:cs="Times New Roman"/>
          <w:sz w:val="24"/>
          <w:szCs w:val="24"/>
          <w:lang w:val="lt"/>
        </w:rPr>
        <w:t>2</w:t>
      </w:r>
      <w:r w:rsidRPr="50F962A8">
        <w:rPr>
          <w:rFonts w:ascii="Times New Roman" w:eastAsia="Times New Roman" w:hAnsi="Times New Roman" w:cs="Times New Roman"/>
          <w:sz w:val="24"/>
          <w:szCs w:val="24"/>
          <w:lang w:val="lt"/>
        </w:rPr>
        <w:t>.</w:t>
      </w:r>
      <w:r>
        <w:rPr>
          <w:rFonts w:ascii="Times New Roman" w:eastAsia="Times New Roman" w:hAnsi="Times New Roman" w:cs="Times New Roman"/>
          <w:b/>
          <w:bCs/>
          <w:sz w:val="24"/>
          <w:szCs w:val="24"/>
          <w:lang w:val="lt"/>
        </w:rPr>
        <w:t> </w:t>
      </w:r>
      <w:r w:rsidRPr="50F962A8">
        <w:rPr>
          <w:rFonts w:ascii="Times New Roman" w:eastAsia="Times New Roman" w:hAnsi="Times New Roman" w:cs="Times New Roman"/>
          <w:b/>
          <w:bCs/>
          <w:sz w:val="24"/>
          <w:szCs w:val="24"/>
          <w:lang w:val="lt"/>
        </w:rPr>
        <w:t>Interesų konfliktas</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situacija, kai Darbuotojas, atlikdamas</w:t>
      </w:r>
      <w:r w:rsidRPr="50F962A8">
        <w:rPr>
          <w:rFonts w:ascii="Times New Roman" w:eastAsia="Times New Roman" w:hAnsi="Times New Roman" w:cs="Times New Roman"/>
          <w:color w:val="FF0000"/>
          <w:sz w:val="24"/>
          <w:szCs w:val="24"/>
          <w:lang w:val="lt"/>
        </w:rPr>
        <w:t xml:space="preserve"> </w:t>
      </w:r>
      <w:r w:rsidRPr="50F962A8">
        <w:rPr>
          <w:rFonts w:ascii="Times New Roman" w:eastAsia="Times New Roman" w:hAnsi="Times New Roman" w:cs="Times New Roman"/>
          <w:sz w:val="24"/>
          <w:szCs w:val="24"/>
          <w:lang w:val="lt"/>
        </w:rPr>
        <w:t>pareigas ar vykdydamas pavedimą, turi priimti ar dalyvauti priimant sprendimą arba įvykdyti pavedimą, kurie susiję ir su jo privačiais interesais.</w:t>
      </w:r>
    </w:p>
    <w:p w14:paraId="181F6899" w14:textId="76E3618F"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4.</w:t>
      </w:r>
      <w:r>
        <w:rPr>
          <w:rFonts w:ascii="Times New Roman" w:eastAsia="Times New Roman" w:hAnsi="Times New Roman" w:cs="Times New Roman"/>
          <w:sz w:val="24"/>
          <w:szCs w:val="24"/>
          <w:lang w:val="lt"/>
        </w:rPr>
        <w:t>3</w:t>
      </w:r>
      <w:r w:rsidRPr="50F962A8">
        <w:rPr>
          <w:rFonts w:ascii="Times New Roman" w:eastAsia="Times New Roman" w:hAnsi="Times New Roman" w:cs="Times New Roman"/>
          <w:sz w:val="24"/>
          <w:szCs w:val="24"/>
          <w:lang w:val="lt"/>
        </w:rPr>
        <w:t>.</w:t>
      </w:r>
      <w:r w:rsidR="00B24682">
        <w:rPr>
          <w:rFonts w:ascii="Times New Roman" w:eastAsia="Times New Roman" w:hAnsi="Times New Roman" w:cs="Times New Roman"/>
          <w:b/>
          <w:bCs/>
          <w:sz w:val="24"/>
          <w:szCs w:val="24"/>
          <w:lang w:val="lt"/>
        </w:rPr>
        <w:t> </w:t>
      </w:r>
      <w:r w:rsidRPr="50F962A8">
        <w:rPr>
          <w:rFonts w:ascii="Times New Roman" w:eastAsia="Times New Roman" w:hAnsi="Times New Roman" w:cs="Times New Roman"/>
          <w:b/>
          <w:bCs/>
          <w:sz w:val="24"/>
          <w:szCs w:val="24"/>
          <w:lang w:val="lt"/>
        </w:rPr>
        <w:t>Tradicija</w:t>
      </w:r>
      <w:r w:rsidRPr="50F962A8">
        <w:rPr>
          <w:rFonts w:ascii="Times New Roman" w:eastAsia="Times New Roman" w:hAnsi="Times New Roman" w:cs="Times New Roman"/>
          <w:sz w:val="24"/>
          <w:szCs w:val="24"/>
          <w:lang w:val="lt"/>
        </w:rPr>
        <w:t xml:space="preserve"> (perdavimas, pasakojimas) yra istoriškai susiklostančių ir žmonių įvairiose bendrijose (visuomenėje, socialinėse grupėse) įsitvirtinančių kultūros formų (papročių, apeigų, vaizdinių, idėjų, simbolių, socialinių normų ir vertybių, religinių tikėjimų, mąstysenos, elgsenos ir kitų) išsaugojimas, perdavimas iš kartos į kartą. Tradicijos lemia kultūros </w:t>
      </w:r>
      <w:proofErr w:type="spellStart"/>
      <w:r w:rsidRPr="50F962A8">
        <w:rPr>
          <w:rFonts w:ascii="Times New Roman" w:eastAsia="Times New Roman" w:hAnsi="Times New Roman" w:cs="Times New Roman"/>
          <w:sz w:val="24"/>
          <w:szCs w:val="24"/>
          <w:lang w:val="lt"/>
        </w:rPr>
        <w:t>išliekamumą</w:t>
      </w:r>
      <w:proofErr w:type="spellEnd"/>
      <w:r w:rsidRPr="50F962A8">
        <w:rPr>
          <w:rFonts w:ascii="Times New Roman" w:eastAsia="Times New Roman" w:hAnsi="Times New Roman" w:cs="Times New Roman"/>
          <w:sz w:val="24"/>
          <w:szCs w:val="24"/>
          <w:lang w:val="lt"/>
        </w:rPr>
        <w:t xml:space="preserve"> ir vienovę. Tradicijomis laikytinas valstybiniu, nacionaliniu mastu per ilgą laiką susiformavęs visuomenės ar jos grupės elgesys, turintis simbolinę prasmę ar ypatingą reikšmę.</w:t>
      </w:r>
    </w:p>
    <w:p w14:paraId="07FC755A" w14:textId="5627D06E"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5.</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Kitos Apraše vartojamos sąvokos suprantamos taip, kaip jos yra apibrėžtos Įstatyme ir kituose teisės aktuose.</w:t>
      </w:r>
    </w:p>
    <w:p w14:paraId="7B2EA0E9" w14:textId="42AFCF43" w:rsidR="00E82AD2" w:rsidRDefault="00E82AD2" w:rsidP="00E82AD2">
      <w:pPr>
        <w:spacing w:after="0" w:line="240" w:lineRule="auto"/>
        <w:ind w:left="-20" w:right="-20" w:firstLine="1296"/>
        <w:jc w:val="both"/>
        <w:rPr>
          <w:rFonts w:ascii="Times New Roman" w:eastAsia="Times New Roman" w:hAnsi="Times New Roman" w:cs="Times New Roman"/>
          <w:sz w:val="24"/>
          <w:szCs w:val="24"/>
          <w:lang w:val="lt"/>
        </w:rPr>
      </w:pPr>
      <w:r w:rsidRPr="50F962A8">
        <w:rPr>
          <w:rFonts w:ascii="Times New Roman" w:eastAsia="Times New Roman" w:hAnsi="Times New Roman" w:cs="Times New Roman"/>
          <w:color w:val="000000" w:themeColor="text1"/>
          <w:sz w:val="24"/>
          <w:szCs w:val="24"/>
          <w:lang w:val="lt"/>
        </w:rPr>
        <w:lastRenderedPageBreak/>
        <w:t>6.</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Aprašo nuostatos taikomos visiems Lopšelio-darželio Darbuotojams. </w:t>
      </w:r>
      <w:r>
        <w:rPr>
          <w:rFonts w:ascii="Times New Roman" w:eastAsia="Times New Roman" w:hAnsi="Times New Roman" w:cs="Times New Roman"/>
          <w:color w:val="000000" w:themeColor="text1"/>
          <w:sz w:val="24"/>
          <w:szCs w:val="24"/>
          <w:lang w:val="lt"/>
        </w:rPr>
        <w:t>D</w:t>
      </w:r>
      <w:r w:rsidRPr="50F962A8">
        <w:rPr>
          <w:rFonts w:ascii="Times New Roman" w:eastAsia="Times New Roman" w:hAnsi="Times New Roman" w:cs="Times New Roman"/>
          <w:color w:val="000000" w:themeColor="text1"/>
          <w:sz w:val="24"/>
          <w:szCs w:val="24"/>
          <w:lang w:val="lt"/>
        </w:rPr>
        <w:t xml:space="preserve">arbuotojai turi vadovautis </w:t>
      </w:r>
      <w:r w:rsidRPr="50F962A8">
        <w:rPr>
          <w:rFonts w:ascii="Times New Roman" w:eastAsia="Times New Roman" w:hAnsi="Times New Roman" w:cs="Times New Roman"/>
          <w:sz w:val="24"/>
          <w:szCs w:val="24"/>
          <w:lang w:val="lt"/>
        </w:rPr>
        <w:t xml:space="preserve">Rekomendacijomis dėl elgesio su dovanomis </w:t>
      </w:r>
      <w:r>
        <w:rPr>
          <w:rFonts w:ascii="Times New Roman" w:eastAsia="Times New Roman" w:hAnsi="Times New Roman" w:cs="Times New Roman"/>
          <w:sz w:val="24"/>
          <w:szCs w:val="24"/>
          <w:lang w:val="lt"/>
        </w:rPr>
        <w:t>L</w:t>
      </w:r>
      <w:r w:rsidRPr="50F962A8">
        <w:rPr>
          <w:rFonts w:ascii="Times New Roman" w:eastAsia="Times New Roman" w:hAnsi="Times New Roman" w:cs="Times New Roman"/>
          <w:sz w:val="24"/>
          <w:szCs w:val="24"/>
          <w:lang w:val="lt"/>
        </w:rPr>
        <w:t>opšelio-darželio darbuotojams (1</w:t>
      </w:r>
      <w:r>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priedas).</w:t>
      </w:r>
    </w:p>
    <w:p w14:paraId="46DFF2B8" w14:textId="77777777" w:rsidR="00E82AD2" w:rsidRDefault="00E82AD2" w:rsidP="00E82AD2">
      <w:pPr>
        <w:spacing w:after="0" w:line="240" w:lineRule="auto"/>
        <w:ind w:left="-20" w:right="-20"/>
        <w:jc w:val="both"/>
        <w:rPr>
          <w:rFonts w:ascii="Times New Roman" w:eastAsia="Times New Roman" w:hAnsi="Times New Roman" w:cs="Times New Roman"/>
          <w:b/>
          <w:bCs/>
          <w:color w:val="000000" w:themeColor="text1"/>
          <w:sz w:val="24"/>
          <w:szCs w:val="24"/>
          <w:lang w:val="lt"/>
        </w:rPr>
      </w:pPr>
    </w:p>
    <w:p w14:paraId="186F6239" w14:textId="77777777" w:rsidR="00E82AD2" w:rsidRPr="00A60730" w:rsidRDefault="00E82AD2" w:rsidP="00E82AD2">
      <w:pPr>
        <w:spacing w:after="0" w:line="240" w:lineRule="auto"/>
        <w:ind w:left="-20" w:right="-20"/>
        <w:jc w:val="center"/>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b/>
          <w:bCs/>
          <w:color w:val="000000" w:themeColor="text1"/>
          <w:sz w:val="24"/>
          <w:szCs w:val="24"/>
          <w:lang w:val="lt"/>
        </w:rPr>
        <w:t xml:space="preserve">II </w:t>
      </w:r>
      <w:r w:rsidRPr="00A60730">
        <w:rPr>
          <w:rFonts w:ascii="Times New Roman" w:eastAsia="Times New Roman" w:hAnsi="Times New Roman" w:cs="Times New Roman"/>
          <w:b/>
          <w:bCs/>
          <w:color w:val="000000" w:themeColor="text1"/>
          <w:sz w:val="24"/>
          <w:szCs w:val="24"/>
          <w:lang w:val="lt"/>
        </w:rPr>
        <w:t>SKYRIUS</w:t>
      </w:r>
    </w:p>
    <w:p w14:paraId="0417F555" w14:textId="4DC4FC9C" w:rsidR="00E82AD2" w:rsidRPr="00A60730" w:rsidRDefault="00E82AD2" w:rsidP="00E82AD2">
      <w:pPr>
        <w:spacing w:after="0" w:line="240" w:lineRule="auto"/>
        <w:ind w:left="-20" w:right="-20"/>
        <w:jc w:val="center"/>
        <w:rPr>
          <w:rFonts w:ascii="Times New Roman" w:eastAsia="Times New Roman" w:hAnsi="Times New Roman" w:cs="Times New Roman"/>
          <w:b/>
          <w:bCs/>
          <w:color w:val="000000" w:themeColor="text1"/>
          <w:sz w:val="24"/>
          <w:szCs w:val="24"/>
          <w:lang w:val="lt"/>
        </w:rPr>
      </w:pPr>
      <w:r w:rsidRPr="00A60730">
        <w:rPr>
          <w:rFonts w:ascii="Times New Roman" w:eastAsia="Times New Roman" w:hAnsi="Times New Roman" w:cs="Times New Roman"/>
          <w:b/>
          <w:bCs/>
          <w:color w:val="000000" w:themeColor="text1"/>
          <w:sz w:val="24"/>
          <w:szCs w:val="24"/>
          <w:lang w:val="lt"/>
        </w:rPr>
        <w:t>DOVANŲ PERDAVIMAS ASMENIUI, ATSAKINGAM UŽ KORUPCIJOS PREVENCIJĄ LOPŠELYE-DARŽELYJE</w:t>
      </w:r>
    </w:p>
    <w:p w14:paraId="262B8271" w14:textId="191BCA43" w:rsidR="00E82AD2" w:rsidRDefault="00E82AD2" w:rsidP="00E82AD2">
      <w:pPr>
        <w:spacing w:after="0" w:line="240" w:lineRule="auto"/>
        <w:ind w:left="-20" w:right="-20"/>
        <w:jc w:val="center"/>
      </w:pPr>
    </w:p>
    <w:p w14:paraId="6E37E43E" w14:textId="722A2518" w:rsidR="00E82AD2" w:rsidRDefault="00E82AD2" w:rsidP="00E82AD2">
      <w:pPr>
        <w:tabs>
          <w:tab w:val="left" w:pos="900"/>
        </w:tabs>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7.</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Darbuotojas, gavęs dovaną, kai tokios dovanos vertė viršija 150 eurų (jeigu tiksli vertė yra žinoma) arba tikėtina, kad galėtų viršyti</w:t>
      </w:r>
      <w:r w:rsidRPr="00A60730">
        <w:rPr>
          <w:rFonts w:ascii="Times New Roman" w:eastAsia="Times New Roman" w:hAnsi="Times New Roman" w:cs="Times New Roman"/>
          <w:color w:val="FF0000"/>
          <w:sz w:val="24"/>
          <w:szCs w:val="24"/>
          <w:lang w:val="lt"/>
        </w:rPr>
        <w:t xml:space="preserve"> </w:t>
      </w:r>
      <w:r w:rsidRPr="00224ADD">
        <w:rPr>
          <w:rFonts w:ascii="Times New Roman" w:eastAsia="Times New Roman" w:hAnsi="Times New Roman" w:cs="Times New Roman"/>
          <w:sz w:val="24"/>
          <w:szCs w:val="24"/>
          <w:lang w:val="lt"/>
        </w:rPr>
        <w:t xml:space="preserve">150 eurų </w:t>
      </w:r>
      <w:r w:rsidRPr="50F962A8">
        <w:rPr>
          <w:rFonts w:ascii="Times New Roman" w:eastAsia="Times New Roman" w:hAnsi="Times New Roman" w:cs="Times New Roman"/>
          <w:color w:val="000000" w:themeColor="text1"/>
          <w:sz w:val="24"/>
          <w:szCs w:val="24"/>
          <w:lang w:val="lt"/>
        </w:rPr>
        <w:t xml:space="preserve">(jeigu tiksli vertė nežinoma), nedelsdamas, bet ne vėliau kaip per 5 darbo dienas nuo jos gavimo dienos, apie tai turi informuoti tiesioginį savo vadovą, asmenį, atsakingą už korupcijos prevenciją Lopšelyje-darželyje, ir, užpildęs Dovanos perdavimo </w:t>
      </w:r>
      <w:r>
        <w:rPr>
          <w:rFonts w:ascii="Times New Roman" w:eastAsia="Times New Roman" w:hAnsi="Times New Roman" w:cs="Times New Roman"/>
          <w:color w:val="000000" w:themeColor="text1"/>
          <w:sz w:val="24"/>
          <w:szCs w:val="24"/>
          <w:lang w:val="lt"/>
        </w:rPr>
        <w:t xml:space="preserve">ir priėmimo </w:t>
      </w:r>
      <w:r w:rsidRPr="50F962A8">
        <w:rPr>
          <w:rFonts w:ascii="Times New Roman" w:eastAsia="Times New Roman" w:hAnsi="Times New Roman" w:cs="Times New Roman"/>
          <w:color w:val="000000" w:themeColor="text1"/>
          <w:sz w:val="24"/>
          <w:szCs w:val="24"/>
          <w:lang w:val="lt"/>
        </w:rPr>
        <w:t xml:space="preserve">aktą (2 priedas), ją perduoda </w:t>
      </w:r>
      <w:r w:rsidRPr="00224ADD">
        <w:rPr>
          <w:rFonts w:ascii="Times New Roman" w:eastAsia="Times New Roman" w:hAnsi="Times New Roman" w:cs="Times New Roman"/>
          <w:sz w:val="24"/>
          <w:szCs w:val="24"/>
          <w:lang w:val="lt"/>
        </w:rPr>
        <w:t>asmeniui, atsakingam už korupcijos prevenciją Lopšelyje-darželyje,</w:t>
      </w:r>
      <w:r w:rsidRPr="50F962A8">
        <w:rPr>
          <w:rFonts w:ascii="Times New Roman" w:eastAsia="Times New Roman" w:hAnsi="Times New Roman" w:cs="Times New Roman"/>
          <w:color w:val="000000" w:themeColor="text1"/>
          <w:sz w:val="24"/>
          <w:szCs w:val="24"/>
          <w:lang w:val="lt"/>
        </w:rPr>
        <w:t xml:space="preserve"> kuris dovaną saugo iki bus nustatyta jos tikroji vertė ir priimtas sprendimas dėl tolesnio jos saugojimo ir (ar) naudojimo.</w:t>
      </w:r>
    </w:p>
    <w:p w14:paraId="713C0B64" w14:textId="40F342B5" w:rsidR="00E82AD2" w:rsidRDefault="00E82AD2" w:rsidP="00E82AD2">
      <w:pPr>
        <w:tabs>
          <w:tab w:val="left" w:pos="900"/>
        </w:tabs>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8.</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Jeigu Darbuotojas gautos dovanos per nustatytą terminą perduoti neturi galimybių dėl komandiruotės, ligos, atostogų ar kito laikino nebuvimo darbe, jis gautą dovaną privalo perduoti ne vėliau kaip per 5 darbo dienas nuo komandiruotės, ligos, atostogų ar kito laikino nebuvimo darbe pabaigos.</w:t>
      </w:r>
    </w:p>
    <w:p w14:paraId="278DF8AF" w14:textId="77777777" w:rsidR="00E82AD2" w:rsidRDefault="00E82AD2" w:rsidP="00E82AD2">
      <w:pPr>
        <w:tabs>
          <w:tab w:val="left" w:pos="900"/>
        </w:tabs>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9.</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Reprezentacinės dovanos su valstybės ar kitokia simbolika (knygos, stiklo, keramikos, metalo dirbiniai, raktų pakabukai, rašymo priemonės, užrašų knygelės, kepuraitės, marškinėliai, puodeliai, gairelės, maisto produktai ir kt.), kurių vertė akivaizdžiai mažesnė nei </w:t>
      </w:r>
      <w:r w:rsidRPr="00224ADD">
        <w:rPr>
          <w:rFonts w:ascii="Times New Roman" w:eastAsia="Times New Roman" w:hAnsi="Times New Roman" w:cs="Times New Roman"/>
          <w:sz w:val="24"/>
          <w:szCs w:val="24"/>
          <w:lang w:val="lt"/>
        </w:rPr>
        <w:t xml:space="preserve">150 eurų, </w:t>
      </w:r>
      <w:r w:rsidRPr="50F962A8">
        <w:rPr>
          <w:rFonts w:ascii="Times New Roman" w:eastAsia="Times New Roman" w:hAnsi="Times New Roman" w:cs="Times New Roman"/>
          <w:color w:val="000000" w:themeColor="text1"/>
          <w:sz w:val="24"/>
          <w:szCs w:val="24"/>
          <w:lang w:val="lt"/>
        </w:rPr>
        <w:t>šio Aprašo nustatyta tvarka neperduodamos ir nevertinamos.</w:t>
      </w:r>
    </w:p>
    <w:p w14:paraId="0C8A2712" w14:textId="4F52F311" w:rsidR="00E82AD2" w:rsidRDefault="00E82AD2" w:rsidP="00E82AD2">
      <w:pPr>
        <w:spacing w:after="0" w:line="240" w:lineRule="auto"/>
        <w:ind w:left="-20" w:right="-20"/>
        <w:jc w:val="center"/>
      </w:pPr>
    </w:p>
    <w:p w14:paraId="2B099AAF" w14:textId="77777777" w:rsidR="00E82AD2" w:rsidRDefault="00E82AD2" w:rsidP="00E82AD2">
      <w:pPr>
        <w:spacing w:after="0" w:line="240" w:lineRule="auto"/>
        <w:ind w:left="-20" w:right="-20"/>
        <w:jc w:val="center"/>
      </w:pPr>
      <w:r w:rsidRPr="50F962A8">
        <w:rPr>
          <w:rFonts w:ascii="Times New Roman" w:eastAsia="Times New Roman" w:hAnsi="Times New Roman" w:cs="Times New Roman"/>
          <w:b/>
          <w:bCs/>
          <w:color w:val="000000" w:themeColor="text1"/>
          <w:sz w:val="24"/>
          <w:szCs w:val="24"/>
          <w:lang w:val="lt"/>
        </w:rPr>
        <w:t>III SKYRIUS</w:t>
      </w:r>
    </w:p>
    <w:p w14:paraId="2A7FE772" w14:textId="77777777" w:rsidR="00E82AD2" w:rsidRDefault="00E82AD2" w:rsidP="00E82AD2">
      <w:pPr>
        <w:spacing w:after="0" w:line="240" w:lineRule="auto"/>
        <w:ind w:left="-20" w:right="-20"/>
        <w:jc w:val="center"/>
      </w:pPr>
      <w:r w:rsidRPr="50F962A8">
        <w:rPr>
          <w:rFonts w:ascii="Times New Roman" w:eastAsia="Times New Roman" w:hAnsi="Times New Roman" w:cs="Times New Roman"/>
          <w:b/>
          <w:bCs/>
          <w:color w:val="000000" w:themeColor="text1"/>
          <w:sz w:val="24"/>
          <w:szCs w:val="24"/>
          <w:lang w:val="lt"/>
        </w:rPr>
        <w:t>DOVANŲ ĮVERTINIMAS, REGISTRAVIMAS IR APSKAITA</w:t>
      </w:r>
    </w:p>
    <w:p w14:paraId="07DEB8EA" w14:textId="3C43C0CC" w:rsidR="00E82AD2" w:rsidRDefault="00E82AD2" w:rsidP="00E82AD2">
      <w:pPr>
        <w:spacing w:after="0" w:line="240" w:lineRule="auto"/>
        <w:ind w:left="-20" w:right="-20"/>
        <w:jc w:val="center"/>
      </w:pPr>
    </w:p>
    <w:p w14:paraId="06689AD7" w14:textId="7D94B032"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10.</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Asmuo, atsakingas už korupcijos prevenciją Lopšelyje-darželyje, iš Darbuotojo gavęs informaciją apie jo gautą dovaną</w:t>
      </w:r>
      <w:r w:rsidRPr="00341E7D">
        <w:rPr>
          <w:rFonts w:ascii="Times New Roman" w:eastAsia="Times New Roman" w:hAnsi="Times New Roman" w:cs="Times New Roman"/>
          <w:color w:val="000000" w:themeColor="text1"/>
          <w:sz w:val="24"/>
          <w:szCs w:val="24"/>
          <w:lang w:val="lt"/>
        </w:rPr>
        <w:t xml:space="preserve">, per 5 darbo dienas informaciją pateikia </w:t>
      </w:r>
      <w:bookmarkStart w:id="0" w:name="_Hlk155602609"/>
      <w:r w:rsidRPr="00341E7D">
        <w:rPr>
          <w:rFonts w:ascii="Times New Roman" w:eastAsia="Times New Roman" w:hAnsi="Times New Roman" w:cs="Times New Roman"/>
          <w:color w:val="000000" w:themeColor="text1"/>
          <w:sz w:val="24"/>
          <w:szCs w:val="24"/>
          <w:lang w:val="lt"/>
        </w:rPr>
        <w:t xml:space="preserve">Lopšelio-darželio </w:t>
      </w:r>
      <w:r w:rsidRPr="00F95C64">
        <w:rPr>
          <w:rFonts w:ascii="Times New Roman" w:eastAsia="Times New Roman" w:hAnsi="Times New Roman" w:cs="Times New Roman"/>
          <w:color w:val="000000" w:themeColor="text1"/>
          <w:sz w:val="24"/>
          <w:szCs w:val="24"/>
          <w:lang w:val="lt"/>
        </w:rPr>
        <w:t xml:space="preserve">direktoriaus įsakymu sudarytai </w:t>
      </w:r>
      <w:bookmarkStart w:id="1" w:name="_Hlk155684902"/>
      <w:r w:rsidRPr="00F95C64">
        <w:rPr>
          <w:rFonts w:ascii="Times New Roman" w:eastAsia="Times New Roman" w:hAnsi="Times New Roman" w:cs="Times New Roman"/>
          <w:color w:val="000000" w:themeColor="text1"/>
          <w:sz w:val="24"/>
          <w:szCs w:val="24"/>
          <w:lang w:val="lt"/>
        </w:rPr>
        <w:t xml:space="preserve">Lopšelyje-darželyje dovanų, gautų pagal tradicijas, reprezentacinių dovanų vertinimo komisijai </w:t>
      </w:r>
      <w:bookmarkEnd w:id="1"/>
      <w:r w:rsidRPr="00F95C64">
        <w:rPr>
          <w:rFonts w:ascii="Times New Roman" w:eastAsia="Times New Roman" w:hAnsi="Times New Roman" w:cs="Times New Roman"/>
          <w:color w:val="000000" w:themeColor="text1"/>
          <w:sz w:val="24"/>
          <w:szCs w:val="24"/>
          <w:lang w:val="lt"/>
        </w:rPr>
        <w:t>(toliau – Komisija), kuri atlieka dovanos vertinimą. Komisijos uždavinys</w:t>
      </w:r>
      <w:r w:rsidR="009B6FF8">
        <w:rPr>
          <w:rFonts w:ascii="Times New Roman" w:eastAsia="Times New Roman" w:hAnsi="Times New Roman" w:cs="Times New Roman"/>
          <w:color w:val="000000" w:themeColor="text1"/>
          <w:sz w:val="24"/>
          <w:szCs w:val="24"/>
          <w:lang w:val="lt"/>
        </w:rPr>
        <w:t> </w:t>
      </w:r>
      <w:r w:rsidRPr="00F95C64">
        <w:rPr>
          <w:rFonts w:ascii="Times New Roman" w:eastAsia="Times New Roman" w:hAnsi="Times New Roman" w:cs="Times New Roman"/>
          <w:color w:val="000000" w:themeColor="text1"/>
          <w:sz w:val="24"/>
          <w:szCs w:val="24"/>
          <w:lang w:val="lt"/>
        </w:rPr>
        <w:t>–</w:t>
      </w:r>
      <w:bookmarkStart w:id="2" w:name="_Hlk155603488"/>
      <w:r w:rsidR="009B6FF8">
        <w:rPr>
          <w:rFonts w:ascii="Times New Roman" w:eastAsia="Times New Roman" w:hAnsi="Times New Roman" w:cs="Times New Roman"/>
          <w:color w:val="000000" w:themeColor="text1"/>
          <w:sz w:val="24"/>
          <w:szCs w:val="24"/>
          <w:lang w:val="lt"/>
        </w:rPr>
        <w:t> </w:t>
      </w:r>
      <w:r w:rsidRPr="00F95C64">
        <w:rPr>
          <w:rFonts w:ascii="Times New Roman" w:eastAsia="Times New Roman" w:hAnsi="Times New Roman" w:cs="Times New Roman"/>
          <w:color w:val="000000" w:themeColor="text1"/>
          <w:sz w:val="24"/>
          <w:szCs w:val="24"/>
          <w:lang w:val="lt"/>
        </w:rPr>
        <w:t xml:space="preserve">tinkamai, objektyviai ir pagrįstai įvertinti Darbuotojų gautų ir Komisijai </w:t>
      </w:r>
      <w:r w:rsidRPr="50F962A8">
        <w:rPr>
          <w:rFonts w:ascii="Times New Roman" w:eastAsia="Times New Roman" w:hAnsi="Times New Roman" w:cs="Times New Roman"/>
          <w:color w:val="000000" w:themeColor="text1"/>
          <w:sz w:val="24"/>
          <w:szCs w:val="24"/>
          <w:lang w:val="lt"/>
        </w:rPr>
        <w:t>pateiktų dovanų vertę.</w:t>
      </w:r>
    </w:p>
    <w:bookmarkEnd w:id="2"/>
    <w:p w14:paraId="7608D590" w14:textId="0E4821FC"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11. Dovanos vertė nustatoma vadovaujantis šiuose teisės aktuose nurodytais vertinimo kriterijais:</w:t>
      </w:r>
    </w:p>
    <w:bookmarkEnd w:id="0"/>
    <w:p w14:paraId="4BF5DCA3" w14:textId="004C8C27"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11.1. Lietuvos Respublikos turto ir verslo vertinimo pagrindų įstatymas;</w:t>
      </w:r>
    </w:p>
    <w:p w14:paraId="321E45A3" w14:textId="77777777" w:rsidR="00E82AD2" w:rsidRPr="00725AC2" w:rsidRDefault="00E82AD2" w:rsidP="00E82AD2">
      <w:pPr>
        <w:spacing w:after="0" w:line="240" w:lineRule="auto"/>
        <w:ind w:left="-20" w:right="-20" w:firstLine="1296"/>
        <w:jc w:val="both"/>
      </w:pPr>
      <w:r w:rsidRPr="00725AC2">
        <w:rPr>
          <w:rFonts w:ascii="Times New Roman" w:eastAsia="Times New Roman" w:hAnsi="Times New Roman" w:cs="Times New Roman"/>
          <w:color w:val="000000" w:themeColor="text1"/>
          <w:sz w:val="24"/>
          <w:szCs w:val="24"/>
          <w:lang w:val="lt"/>
        </w:rPr>
        <w:t xml:space="preserve">11.2. Turto ir verslo vertinimo metodika, patvirtinta Lietuvos Respublikos finansų ministro 2012 m. balandžio 27 d. įsakymu Nr. 1K-159 „Dėl Turto ir verslo vertinimo metodikos patvirtinimo“ (suvestinė redakcija nuo 2020-09-24). </w:t>
      </w:r>
    </w:p>
    <w:p w14:paraId="4E6251AF" w14:textId="668F4461"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12.</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Dovanos vertės nustatymas gali būti atliekamas atsižvelgiant į tapačių daiktų ar jų atitikmenų rinkos vertę pagal elektroninėje erdvėje ar kituose informacijos šaltiniuose esančius duomenis ar vadovaujantis kita informacija.</w:t>
      </w:r>
    </w:p>
    <w:p w14:paraId="2CE48DC1" w14:textId="0DA385A3"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13.</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Sprendimas dėl dovanos vertinimo priimamas vertinimo metu Komisijos posėdyje dalyvavusių asmenų balsų dauguma</w:t>
      </w:r>
      <w:r w:rsidRPr="50F962A8">
        <w:rPr>
          <w:rFonts w:ascii="Times New Roman" w:eastAsia="Times New Roman" w:hAnsi="Times New Roman" w:cs="Times New Roman"/>
          <w:sz w:val="24"/>
          <w:szCs w:val="24"/>
          <w:lang w:val="lt"/>
        </w:rPr>
        <w:t>, balsams pasiskirsčius po lygiai lemia Komisijos pirmininko balsas. Kiekvienas komisijos narys turi po vieną balsą.</w:t>
      </w:r>
    </w:p>
    <w:p w14:paraId="571EDD29" w14:textId="6C611C9E" w:rsidR="00E82AD2" w:rsidRPr="00224ADD"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14.</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Komisija, nustačiusi dovanos vertę, parengia dovanos vertinimo aktą (toliau</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Vertinimo aktas) (3 priedas), </w:t>
      </w:r>
      <w:r w:rsidRPr="50F962A8">
        <w:rPr>
          <w:rFonts w:ascii="Times New Roman" w:eastAsia="Times New Roman" w:hAnsi="Times New Roman" w:cs="Times New Roman"/>
          <w:sz w:val="24"/>
          <w:szCs w:val="24"/>
          <w:lang w:val="lt"/>
        </w:rPr>
        <w:t>kuriame nurodom</w:t>
      </w:r>
      <w:r w:rsidRPr="00694074">
        <w:rPr>
          <w:rFonts w:ascii="Times New Roman" w:eastAsia="Times New Roman" w:hAnsi="Times New Roman" w:cs="Times New Roman"/>
          <w:sz w:val="24"/>
          <w:szCs w:val="24"/>
          <w:lang w:val="lt"/>
        </w:rPr>
        <w:t xml:space="preserve">a: </w:t>
      </w:r>
      <w:r w:rsidRPr="00224ADD">
        <w:rPr>
          <w:rFonts w:ascii="Times New Roman" w:eastAsia="Times New Roman" w:hAnsi="Times New Roman" w:cs="Times New Roman"/>
          <w:sz w:val="24"/>
          <w:szCs w:val="24"/>
          <w:lang w:val="lt"/>
        </w:rPr>
        <w:t>Komisijos posėdžio dalyviai, vertinama dovana, pagrindas, kuriuo materialinės vertybės yra vertinamos, priimti sprendimai, materialiai atsakingas asmuo, kuriam perduodama saugoti dovana, pasiūlymai (pastabos) dėl dovanos vertinimo, perdavimo saugoti, dovanos naudojimo, eksponavimo ir kita svarbi informacija.</w:t>
      </w:r>
    </w:p>
    <w:p w14:paraId="561742A3" w14:textId="77777777"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15.</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Visi Komisijos nariai, dalyvavę vertinant dovaną, pasirašo Vertinimo aktą. Pasirašytas Vertinimo aktas užregistruojamas trumpai saugomų dokumentų registre ir saugomas </w:t>
      </w:r>
      <w:r w:rsidRPr="00A13C1F">
        <w:rPr>
          <w:rFonts w:ascii="Times New Roman" w:eastAsia="Times New Roman" w:hAnsi="Times New Roman" w:cs="Times New Roman"/>
          <w:color w:val="000000" w:themeColor="text1"/>
          <w:sz w:val="24"/>
          <w:szCs w:val="24"/>
          <w:lang w:val="lt"/>
        </w:rPr>
        <w:lastRenderedPageBreak/>
        <w:t>Dovanų apskaitos dokumentų byloje</w:t>
      </w:r>
      <w:r w:rsidRPr="50F962A8">
        <w:rPr>
          <w:rFonts w:ascii="Times New Roman" w:eastAsia="Times New Roman" w:hAnsi="Times New Roman" w:cs="Times New Roman"/>
          <w:color w:val="000000" w:themeColor="text1"/>
          <w:sz w:val="24"/>
          <w:szCs w:val="24"/>
          <w:lang w:val="lt"/>
        </w:rPr>
        <w:t xml:space="preserve">. </w:t>
      </w:r>
      <w:r w:rsidRPr="50F962A8">
        <w:rPr>
          <w:rFonts w:ascii="Times New Roman" w:eastAsia="Times New Roman" w:hAnsi="Times New Roman" w:cs="Times New Roman"/>
          <w:sz w:val="24"/>
          <w:szCs w:val="24"/>
          <w:lang w:val="lt"/>
        </w:rPr>
        <w:t>Dovanos Vertinimo aktas, kurį rengia Komisijos sekretorius, turi būti parengtas ne vėliau kaip per 5 darbo dienas po Komisijos posėdžio.</w:t>
      </w:r>
    </w:p>
    <w:p w14:paraId="556451C3" w14:textId="1134AA41" w:rsidR="00E82AD2" w:rsidRDefault="00E82AD2" w:rsidP="00E82AD2">
      <w:pPr>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16.</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Jeigu dovanos vertė yra akivaizdi, ją galima nustatyti iš tiesiogiai nurodytos kainos (pavyzdžiui, kainos žymos, priklijuotos etiketės ar pan.), tokiu atveju dovanos vertinimas neatliekamas, o asmuo, atsakingas už korupcijos prevenciją Lopšelyje-darželyje, sudarydamas </w:t>
      </w:r>
      <w:r w:rsidRPr="00224ADD">
        <w:rPr>
          <w:rFonts w:ascii="Times New Roman" w:eastAsia="Times New Roman" w:hAnsi="Times New Roman" w:cs="Times New Roman"/>
          <w:sz w:val="24"/>
          <w:szCs w:val="24"/>
          <w:lang w:val="lt"/>
        </w:rPr>
        <w:t xml:space="preserve">Vertinimo aktą, pastabose pažymi, kokiu būdu buvo nustatyta vertė, ir užregistruoja jį trumpai </w:t>
      </w:r>
      <w:r w:rsidRPr="50F962A8">
        <w:rPr>
          <w:rFonts w:ascii="Times New Roman" w:eastAsia="Times New Roman" w:hAnsi="Times New Roman" w:cs="Times New Roman"/>
          <w:color w:val="000000" w:themeColor="text1"/>
          <w:sz w:val="24"/>
          <w:szCs w:val="24"/>
          <w:lang w:val="lt"/>
        </w:rPr>
        <w:t>saugomų dokumentų registre ir saugomas Dovanų apskaitos dokumentų byloje.</w:t>
      </w:r>
    </w:p>
    <w:p w14:paraId="04A18AEC" w14:textId="02097D53"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17.</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Kiekviena dovana vertinama eiliškumo tvarka individualiai. Kai dovaną sudaro keletas skirtingų daiktų, jų vertė yra sumuojama ir į Vertinimo aktą įrašoma bendra dovanos vertė vienu registracijos numeriu.</w:t>
      </w:r>
    </w:p>
    <w:p w14:paraId="445B347C" w14:textId="09EA688C"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18.</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Jeigu vertinimo metu nustatoma, kad dovanos vertė </w:t>
      </w:r>
      <w:r w:rsidRPr="00DD3720">
        <w:rPr>
          <w:rFonts w:ascii="Times New Roman" w:eastAsia="Times New Roman" w:hAnsi="Times New Roman" w:cs="Times New Roman"/>
          <w:color w:val="000000" w:themeColor="text1"/>
          <w:sz w:val="24"/>
          <w:szCs w:val="24"/>
          <w:lang w:val="lt"/>
        </w:rPr>
        <w:t xml:space="preserve">neviršija 150 eurų, tokia </w:t>
      </w:r>
      <w:r w:rsidRPr="50F962A8">
        <w:rPr>
          <w:rFonts w:ascii="Times New Roman" w:eastAsia="Times New Roman" w:hAnsi="Times New Roman" w:cs="Times New Roman"/>
          <w:color w:val="000000" w:themeColor="text1"/>
          <w:sz w:val="24"/>
          <w:szCs w:val="24"/>
          <w:lang w:val="lt"/>
        </w:rPr>
        <w:t xml:space="preserve">dovana į apskaitą netraukiama. </w:t>
      </w:r>
      <w:r w:rsidRPr="50F962A8">
        <w:rPr>
          <w:rFonts w:ascii="Times New Roman" w:eastAsia="Times New Roman" w:hAnsi="Times New Roman" w:cs="Times New Roman"/>
          <w:sz w:val="24"/>
          <w:szCs w:val="24"/>
          <w:lang w:val="lt"/>
        </w:rPr>
        <w:t xml:space="preserve">Komisija parenka ir Vertinimo akte nurodo </w:t>
      </w:r>
      <w:r w:rsidRPr="50F962A8">
        <w:rPr>
          <w:rFonts w:ascii="Times New Roman" w:eastAsia="Times New Roman" w:hAnsi="Times New Roman" w:cs="Times New Roman"/>
          <w:color w:val="000000" w:themeColor="text1"/>
          <w:sz w:val="24"/>
          <w:szCs w:val="24"/>
          <w:lang w:val="lt"/>
        </w:rPr>
        <w:t>vieną ar kelis į apskaitą neįtrauktos dovanos naudojimo variantus:</w:t>
      </w:r>
    </w:p>
    <w:p w14:paraId="79F94E16" w14:textId="096EC0BC"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18.1.</w:t>
      </w:r>
      <w:r>
        <w:rPr>
          <w:rFonts w:ascii="Times New Roman" w:eastAsia="Times New Roman" w:hAnsi="Times New Roman" w:cs="Times New Roman"/>
          <w:color w:val="000000" w:themeColor="text1"/>
          <w:sz w:val="24"/>
          <w:szCs w:val="24"/>
          <w:lang w:val="lt"/>
        </w:rPr>
        <w:t> </w:t>
      </w:r>
      <w:r w:rsidR="008111C6">
        <w:rPr>
          <w:rFonts w:ascii="Times New Roman" w:eastAsia="Times New Roman" w:hAnsi="Times New Roman" w:cs="Times New Roman"/>
          <w:color w:val="000000" w:themeColor="text1"/>
          <w:sz w:val="24"/>
          <w:szCs w:val="24"/>
          <w:lang w:val="lt"/>
        </w:rPr>
        <w:t>d</w:t>
      </w:r>
      <w:r w:rsidRPr="50F962A8">
        <w:rPr>
          <w:rFonts w:ascii="Times New Roman" w:eastAsia="Times New Roman" w:hAnsi="Times New Roman" w:cs="Times New Roman"/>
          <w:color w:val="000000" w:themeColor="text1"/>
          <w:sz w:val="24"/>
          <w:szCs w:val="24"/>
          <w:lang w:val="lt"/>
        </w:rPr>
        <w:t xml:space="preserve">ovana grąžinama dovaną gavusiam Darbuotojui ir ji tampa jo nuosavybe. Darbuotojas gali su dovana elgtis taip, kaip jam atrodo priimtina. Darbuotojo pageidavimu dovana gali būti užregistruojama ir perduodama </w:t>
      </w:r>
      <w:r>
        <w:rPr>
          <w:rFonts w:ascii="Times New Roman" w:eastAsia="Times New Roman" w:hAnsi="Times New Roman" w:cs="Times New Roman"/>
          <w:color w:val="000000" w:themeColor="text1"/>
          <w:sz w:val="24"/>
          <w:szCs w:val="24"/>
          <w:lang w:val="lt"/>
        </w:rPr>
        <w:t>Lopšeliui-darželiui</w:t>
      </w:r>
      <w:r w:rsidRPr="50F962A8">
        <w:rPr>
          <w:rFonts w:ascii="Times New Roman" w:eastAsia="Times New Roman" w:hAnsi="Times New Roman" w:cs="Times New Roman"/>
          <w:color w:val="000000" w:themeColor="text1"/>
          <w:sz w:val="24"/>
          <w:szCs w:val="24"/>
          <w:lang w:val="lt"/>
        </w:rPr>
        <w:t xml:space="preserve"> (naudoti, eksponuoti ir pan.).</w:t>
      </w:r>
    </w:p>
    <w:p w14:paraId="6C35A869" w14:textId="7889E14D" w:rsidR="00E82AD2" w:rsidRDefault="00E82AD2" w:rsidP="00E82AD2">
      <w:pPr>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18.2.</w:t>
      </w:r>
      <w:r>
        <w:rPr>
          <w:rFonts w:ascii="Times New Roman" w:eastAsia="Times New Roman" w:hAnsi="Times New Roman" w:cs="Times New Roman"/>
          <w:color w:val="000000" w:themeColor="text1"/>
          <w:sz w:val="24"/>
          <w:szCs w:val="24"/>
          <w:lang w:val="lt"/>
        </w:rPr>
        <w:t> </w:t>
      </w:r>
      <w:r w:rsidR="008111C6">
        <w:rPr>
          <w:rFonts w:ascii="Times New Roman" w:eastAsia="Times New Roman" w:hAnsi="Times New Roman" w:cs="Times New Roman"/>
          <w:color w:val="000000" w:themeColor="text1"/>
          <w:sz w:val="24"/>
          <w:szCs w:val="24"/>
          <w:lang w:val="lt"/>
        </w:rPr>
        <w:t>d</w:t>
      </w:r>
      <w:r w:rsidRPr="50F962A8">
        <w:rPr>
          <w:rFonts w:ascii="Times New Roman" w:eastAsia="Times New Roman" w:hAnsi="Times New Roman" w:cs="Times New Roman"/>
          <w:color w:val="000000" w:themeColor="text1"/>
          <w:sz w:val="24"/>
          <w:szCs w:val="24"/>
          <w:lang w:val="lt"/>
        </w:rPr>
        <w:t>ovana (išskyrus vardines dovanas) lieka Lopšelyje-darželyje ir, jeigu yra galimybė, naudojama darbo reikmėms.</w:t>
      </w:r>
    </w:p>
    <w:p w14:paraId="618ABF40" w14:textId="65CCDB9C"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 xml:space="preserve">18.3. </w:t>
      </w:r>
      <w:r w:rsidR="008111C6">
        <w:rPr>
          <w:rFonts w:ascii="Times New Roman" w:eastAsia="Times New Roman" w:hAnsi="Times New Roman" w:cs="Times New Roman"/>
          <w:color w:val="000000" w:themeColor="text1"/>
          <w:sz w:val="24"/>
          <w:szCs w:val="24"/>
          <w:lang w:val="lt"/>
        </w:rPr>
        <w:t>d</w:t>
      </w:r>
      <w:r w:rsidRPr="50F962A8">
        <w:rPr>
          <w:rFonts w:ascii="Times New Roman" w:eastAsia="Times New Roman" w:hAnsi="Times New Roman" w:cs="Times New Roman"/>
          <w:color w:val="000000" w:themeColor="text1"/>
          <w:sz w:val="24"/>
          <w:szCs w:val="24"/>
          <w:lang w:val="lt"/>
        </w:rPr>
        <w:t>ovana atiduodama labdarai.</w:t>
      </w:r>
    </w:p>
    <w:p w14:paraId="22D7E4E0" w14:textId="68E051AD" w:rsidR="00E82AD2" w:rsidRDefault="00E82AD2" w:rsidP="00E82AD2">
      <w:pPr>
        <w:spacing w:after="0" w:line="240" w:lineRule="auto"/>
        <w:ind w:left="-20" w:right="-20" w:firstLine="1296"/>
        <w:jc w:val="both"/>
        <w:rPr>
          <w:rFonts w:ascii="Times New Roman" w:eastAsia="Times New Roman" w:hAnsi="Times New Roman" w:cs="Times New Roman"/>
          <w:sz w:val="24"/>
          <w:szCs w:val="24"/>
          <w:lang w:val="lt"/>
        </w:rPr>
      </w:pPr>
      <w:r w:rsidRPr="50F962A8">
        <w:rPr>
          <w:rFonts w:ascii="Times New Roman" w:eastAsia="Times New Roman" w:hAnsi="Times New Roman" w:cs="Times New Roman"/>
          <w:color w:val="000000" w:themeColor="text1"/>
          <w:sz w:val="24"/>
          <w:szCs w:val="24"/>
          <w:lang w:val="lt"/>
        </w:rPr>
        <w:t>19.</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Jeigu </w:t>
      </w:r>
      <w:r w:rsidRPr="00DD3720">
        <w:rPr>
          <w:rFonts w:ascii="Times New Roman" w:eastAsia="Times New Roman" w:hAnsi="Times New Roman" w:cs="Times New Roman"/>
          <w:color w:val="000000" w:themeColor="text1"/>
          <w:sz w:val="24"/>
          <w:szCs w:val="24"/>
          <w:lang w:val="lt"/>
        </w:rPr>
        <w:t xml:space="preserve">vertinimo metu nustatoma, kad dovanos vertė didesnė nei 150 eurų, dovana yra laikoma Lopšelio-darželio nuosavybe. Dovanas į apskaitą įtraukia Šiaulių apskaitos centras, Komisijai arba asmeniui, atsakingam už korupcijos prevenciją Lopšelyje-darželyje (16 punkte </w:t>
      </w:r>
      <w:r w:rsidRPr="50F962A8">
        <w:rPr>
          <w:rFonts w:ascii="Times New Roman" w:eastAsia="Times New Roman" w:hAnsi="Times New Roman" w:cs="Times New Roman"/>
          <w:color w:val="000000" w:themeColor="text1"/>
          <w:sz w:val="24"/>
          <w:szCs w:val="24"/>
          <w:lang w:val="lt"/>
        </w:rPr>
        <w:t>nustatytu atveju)</w:t>
      </w:r>
      <w:r>
        <w:rPr>
          <w:rFonts w:ascii="Times New Roman" w:eastAsia="Times New Roman" w:hAnsi="Times New Roman" w:cs="Times New Roman"/>
          <w:color w:val="000000" w:themeColor="text1"/>
          <w:sz w:val="24"/>
          <w:szCs w:val="24"/>
          <w:lang w:val="lt"/>
        </w:rPr>
        <w:t>,</w:t>
      </w:r>
      <w:r w:rsidRPr="50F962A8">
        <w:rPr>
          <w:rFonts w:ascii="Times New Roman" w:eastAsia="Times New Roman" w:hAnsi="Times New Roman" w:cs="Times New Roman"/>
          <w:color w:val="000000" w:themeColor="text1"/>
          <w:sz w:val="24"/>
          <w:szCs w:val="24"/>
          <w:lang w:val="lt"/>
        </w:rPr>
        <w:t xml:space="preserve"> </w:t>
      </w:r>
      <w:r w:rsidRPr="50F962A8">
        <w:rPr>
          <w:rFonts w:ascii="Times New Roman" w:eastAsia="Times New Roman" w:hAnsi="Times New Roman" w:cs="Times New Roman"/>
          <w:sz w:val="24"/>
          <w:szCs w:val="24"/>
          <w:lang w:val="lt"/>
        </w:rPr>
        <w:t>perdavus Lopšelyje-darželyje gautos dovanos Vertinimo akto kopiją.</w:t>
      </w:r>
    </w:p>
    <w:p w14:paraId="4F742B0F" w14:textId="1EBE4ADB"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20.</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Komisija Vertinimo akte nurodo, kaip dovana, kurios vertė viršija 150 eurų, turi būti naudojama, eksponuojama ir prižiūrima:</w:t>
      </w:r>
    </w:p>
    <w:p w14:paraId="36A4B571" w14:textId="6BDEF08E"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20.1.</w:t>
      </w:r>
      <w:r w:rsidR="009B6FF8">
        <w:rPr>
          <w:rFonts w:ascii="Times New Roman" w:eastAsia="Times New Roman" w:hAnsi="Times New Roman" w:cs="Times New Roman"/>
          <w:sz w:val="24"/>
          <w:szCs w:val="24"/>
          <w:lang w:val="lt"/>
        </w:rPr>
        <w:t> </w:t>
      </w:r>
      <w:r w:rsidR="008111C6">
        <w:rPr>
          <w:rFonts w:ascii="Times New Roman" w:eastAsia="Times New Roman" w:hAnsi="Times New Roman" w:cs="Times New Roman"/>
          <w:sz w:val="24"/>
          <w:szCs w:val="24"/>
          <w:lang w:val="lt"/>
        </w:rPr>
        <w:t>d</w:t>
      </w:r>
      <w:r w:rsidRPr="50F962A8">
        <w:rPr>
          <w:rFonts w:ascii="Times New Roman" w:eastAsia="Times New Roman" w:hAnsi="Times New Roman" w:cs="Times New Roman"/>
          <w:sz w:val="24"/>
          <w:szCs w:val="24"/>
          <w:lang w:val="lt"/>
        </w:rPr>
        <w:t>ovana gali būti naudojama bendroms Lopšelio-darželio</w:t>
      </w:r>
      <w:r w:rsidRPr="50F962A8">
        <w:rPr>
          <w:rFonts w:ascii="Times New Roman" w:eastAsia="Times New Roman" w:hAnsi="Times New Roman" w:cs="Times New Roman"/>
          <w:color w:val="000000" w:themeColor="text1"/>
          <w:sz w:val="24"/>
          <w:szCs w:val="24"/>
          <w:lang w:val="lt"/>
        </w:rPr>
        <w:t xml:space="preserve"> reikmėms, jei tai atitinka dovanos paskirtį, ir tai pažymima Vertinimo akto pastabų skiltyje</w:t>
      </w:r>
      <w:r>
        <w:rPr>
          <w:rFonts w:ascii="Times New Roman" w:eastAsia="Times New Roman" w:hAnsi="Times New Roman" w:cs="Times New Roman"/>
          <w:color w:val="000000" w:themeColor="text1"/>
          <w:sz w:val="24"/>
          <w:szCs w:val="24"/>
          <w:lang w:val="lt"/>
        </w:rPr>
        <w:t>.</w:t>
      </w:r>
    </w:p>
    <w:p w14:paraId="67D18578" w14:textId="6674915A" w:rsidR="00E82AD2" w:rsidRDefault="00E82AD2" w:rsidP="00E82AD2">
      <w:pPr>
        <w:tabs>
          <w:tab w:val="left" w:pos="900"/>
          <w:tab w:val="left" w:pos="990"/>
          <w:tab w:val="left" w:pos="1276"/>
          <w:tab w:val="left" w:pos="1418"/>
        </w:tabs>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20.2.</w:t>
      </w:r>
      <w:r>
        <w:rPr>
          <w:rFonts w:ascii="Times New Roman" w:eastAsia="Times New Roman" w:hAnsi="Times New Roman" w:cs="Times New Roman"/>
          <w:color w:val="000000" w:themeColor="text1"/>
          <w:sz w:val="24"/>
          <w:szCs w:val="24"/>
          <w:lang w:val="lt"/>
        </w:rPr>
        <w:t> </w:t>
      </w:r>
      <w:r w:rsidR="008111C6">
        <w:rPr>
          <w:rFonts w:ascii="Times New Roman" w:eastAsia="Times New Roman" w:hAnsi="Times New Roman" w:cs="Times New Roman"/>
          <w:color w:val="000000" w:themeColor="text1"/>
          <w:sz w:val="24"/>
          <w:szCs w:val="24"/>
          <w:lang w:val="lt"/>
        </w:rPr>
        <w:t>d</w:t>
      </w:r>
      <w:r w:rsidRPr="50F962A8">
        <w:rPr>
          <w:rFonts w:ascii="Times New Roman" w:eastAsia="Times New Roman" w:hAnsi="Times New Roman" w:cs="Times New Roman"/>
          <w:color w:val="000000" w:themeColor="text1"/>
          <w:sz w:val="24"/>
          <w:szCs w:val="24"/>
          <w:lang w:val="lt"/>
        </w:rPr>
        <w:t>ovana gali būti eksponuojama Lopšelio-darželio patalpose, darbuotojams matomose vietose</w:t>
      </w:r>
      <w:r>
        <w:rPr>
          <w:rFonts w:ascii="Times New Roman" w:eastAsia="Times New Roman" w:hAnsi="Times New Roman" w:cs="Times New Roman"/>
          <w:color w:val="000000" w:themeColor="text1"/>
          <w:sz w:val="24"/>
          <w:szCs w:val="24"/>
          <w:lang w:val="lt"/>
        </w:rPr>
        <w:t>. D</w:t>
      </w:r>
      <w:r w:rsidRPr="50F962A8">
        <w:rPr>
          <w:rFonts w:ascii="Times New Roman" w:eastAsia="Times New Roman" w:hAnsi="Times New Roman" w:cs="Times New Roman"/>
          <w:color w:val="000000" w:themeColor="text1"/>
          <w:sz w:val="24"/>
          <w:szCs w:val="24"/>
          <w:lang w:val="lt"/>
        </w:rPr>
        <w:t>ovanų eksponavimo vietą parenka Lopšelio-darželio direktorius arba jo įgalioti asmenys.</w:t>
      </w:r>
    </w:p>
    <w:p w14:paraId="6BFA2921" w14:textId="0F0EADA8" w:rsidR="00E82AD2" w:rsidRDefault="00E82AD2" w:rsidP="00E82AD2">
      <w:pPr>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20.3.</w:t>
      </w:r>
      <w:r w:rsidR="009B6FF8">
        <w:rPr>
          <w:rFonts w:ascii="Times New Roman" w:eastAsia="Times New Roman" w:hAnsi="Times New Roman" w:cs="Times New Roman"/>
          <w:color w:val="000000" w:themeColor="text1"/>
          <w:sz w:val="24"/>
          <w:szCs w:val="24"/>
          <w:lang w:val="lt"/>
        </w:rPr>
        <w:t> </w:t>
      </w:r>
      <w:r w:rsidR="008111C6">
        <w:rPr>
          <w:rFonts w:ascii="Times New Roman" w:eastAsia="Times New Roman" w:hAnsi="Times New Roman" w:cs="Times New Roman"/>
          <w:color w:val="000000" w:themeColor="text1"/>
          <w:sz w:val="24"/>
          <w:szCs w:val="24"/>
          <w:lang w:val="lt"/>
        </w:rPr>
        <w:t>k</w:t>
      </w:r>
      <w:r w:rsidRPr="50F962A8">
        <w:rPr>
          <w:rFonts w:ascii="Times New Roman" w:eastAsia="Times New Roman" w:hAnsi="Times New Roman" w:cs="Times New Roman"/>
          <w:color w:val="000000" w:themeColor="text1"/>
          <w:sz w:val="24"/>
          <w:szCs w:val="24"/>
          <w:lang w:val="lt"/>
        </w:rPr>
        <w:t>ai dovana yra gendanti, ji turi būti padedama visiems Darbuotojams ir klientams laisvai prieinamoje ir matomoje vietoje, suvartojimui.</w:t>
      </w:r>
    </w:p>
    <w:p w14:paraId="7708BD56" w14:textId="77777777" w:rsidR="00E82AD2" w:rsidRDefault="00E82AD2" w:rsidP="00E82AD2">
      <w:pPr>
        <w:tabs>
          <w:tab w:val="left" w:pos="990"/>
          <w:tab w:val="left" w:pos="1350"/>
        </w:tabs>
        <w:spacing w:after="0" w:line="240" w:lineRule="auto"/>
        <w:ind w:left="-20" w:right="-20" w:firstLine="1296"/>
        <w:jc w:val="both"/>
      </w:pPr>
      <w:r w:rsidRPr="50F962A8">
        <w:rPr>
          <w:rFonts w:ascii="Times New Roman" w:eastAsia="Times New Roman" w:hAnsi="Times New Roman" w:cs="Times New Roman"/>
          <w:color w:val="000000" w:themeColor="text1"/>
          <w:sz w:val="24"/>
          <w:szCs w:val="24"/>
          <w:lang w:val="lt"/>
        </w:rPr>
        <w:t>21.</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Unikalioms, ypač vertingoms, trapioms, smulkioms dovanoms, kurių vertė viršija 150 eurų, eksponuoti gali būti įrengiamos atitinkamos spintos ar vitrinos (rakinamos, stebimos ar pan.). Dovanos turi būti eksponuojamos saugiai, kad tretieji asmenys negalėtų pasiimti, sugadinti ar kitaip neteisėtai jų pasisavinti.</w:t>
      </w:r>
    </w:p>
    <w:p w14:paraId="2554913E" w14:textId="77777777" w:rsidR="00E82AD2" w:rsidRDefault="00E82AD2" w:rsidP="00E82AD2">
      <w:pPr>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50F962A8">
        <w:rPr>
          <w:rFonts w:ascii="Times New Roman" w:eastAsia="Times New Roman" w:hAnsi="Times New Roman" w:cs="Times New Roman"/>
          <w:color w:val="000000" w:themeColor="text1"/>
          <w:sz w:val="24"/>
          <w:szCs w:val="24"/>
          <w:lang w:val="lt"/>
        </w:rPr>
        <w:t>22.</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Informacija apie Lopšelyje-darželyje užregistruotas dovanas viešai skelbiama Lopšelio-darželio interneto svetainėje.</w:t>
      </w:r>
    </w:p>
    <w:p w14:paraId="3854BAE3" w14:textId="77777777" w:rsidR="00E82AD2" w:rsidRPr="00224ADD" w:rsidRDefault="00E82AD2" w:rsidP="00E82AD2">
      <w:pPr>
        <w:tabs>
          <w:tab w:val="left" w:pos="0"/>
          <w:tab w:val="left" w:pos="852"/>
          <w:tab w:val="left" w:pos="1134"/>
          <w:tab w:val="left" w:pos="1418"/>
        </w:tabs>
        <w:spacing w:after="0" w:line="240" w:lineRule="auto"/>
        <w:ind w:left="-20" w:right="-20" w:firstLine="1296"/>
        <w:jc w:val="both"/>
        <w:rPr>
          <w:rFonts w:ascii="Times New Roman" w:eastAsia="Times New Roman" w:hAnsi="Times New Roman" w:cs="Times New Roman"/>
          <w:sz w:val="24"/>
          <w:szCs w:val="24"/>
          <w:lang w:val="lt"/>
        </w:rPr>
      </w:pPr>
      <w:r w:rsidRPr="50F962A8">
        <w:rPr>
          <w:rFonts w:ascii="Times New Roman" w:eastAsia="Times New Roman" w:hAnsi="Times New Roman" w:cs="Times New Roman"/>
          <w:color w:val="000000" w:themeColor="text1"/>
          <w:sz w:val="24"/>
          <w:szCs w:val="24"/>
          <w:lang w:val="lt"/>
        </w:rPr>
        <w:t>23.</w:t>
      </w:r>
      <w:r>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Lopšelyje-darželyje</w:t>
      </w:r>
      <w:r w:rsidRPr="50F962A8">
        <w:rPr>
          <w:rFonts w:ascii="Times New Roman" w:eastAsia="Times New Roman" w:hAnsi="Times New Roman" w:cs="Times New Roman"/>
          <w:sz w:val="24"/>
          <w:szCs w:val="24"/>
          <w:lang w:val="lt"/>
        </w:rPr>
        <w:t xml:space="preserve"> gautos dovanos gali būti nurašomos ir jų nepataisomo sugadinimo faktas </w:t>
      </w:r>
      <w:r w:rsidRPr="00460EBC">
        <w:rPr>
          <w:rFonts w:ascii="Times New Roman" w:eastAsia="Times New Roman" w:hAnsi="Times New Roman" w:cs="Times New Roman"/>
          <w:color w:val="000000" w:themeColor="text1"/>
          <w:sz w:val="24"/>
          <w:szCs w:val="24"/>
          <w:lang w:val="lt"/>
        </w:rPr>
        <w:t>nustatomas</w:t>
      </w:r>
      <w:r w:rsidRPr="00460EBC">
        <w:rPr>
          <w:rFonts w:ascii="Times New Roman" w:eastAsia="Times New Roman" w:hAnsi="Times New Roman" w:cs="Times New Roman"/>
          <w:color w:val="FF0000"/>
          <w:sz w:val="24"/>
          <w:szCs w:val="24"/>
          <w:lang w:val="lt"/>
        </w:rPr>
        <w:t xml:space="preserve"> </w:t>
      </w:r>
      <w:r w:rsidRPr="00224ADD">
        <w:rPr>
          <w:rFonts w:ascii="Times New Roman" w:eastAsia="Times New Roman" w:hAnsi="Times New Roman" w:cs="Times New Roman"/>
          <w:sz w:val="24"/>
          <w:szCs w:val="24"/>
          <w:lang w:val="lt"/>
        </w:rPr>
        <w:t>Lopšelio-darželio turto valdymo, naudojimo ir disponavimo tvarkos aprašo nustatyta tvarka.</w:t>
      </w:r>
    </w:p>
    <w:p w14:paraId="25925542" w14:textId="610F8666" w:rsidR="00E82AD2" w:rsidRPr="00224ADD" w:rsidRDefault="00E82AD2" w:rsidP="00E82AD2">
      <w:pPr>
        <w:spacing w:after="0" w:line="240" w:lineRule="auto"/>
        <w:ind w:left="-20" w:right="-20"/>
        <w:jc w:val="center"/>
        <w:rPr>
          <w:sz w:val="24"/>
          <w:szCs w:val="24"/>
        </w:rPr>
      </w:pPr>
    </w:p>
    <w:p w14:paraId="79DD80B1" w14:textId="77777777" w:rsidR="00E82AD2" w:rsidRDefault="00E82AD2" w:rsidP="00E82AD2">
      <w:pPr>
        <w:spacing w:after="0" w:line="240" w:lineRule="auto"/>
        <w:ind w:left="-20" w:right="-20"/>
        <w:jc w:val="center"/>
      </w:pPr>
      <w:r w:rsidRPr="50F962A8">
        <w:rPr>
          <w:rFonts w:ascii="Times New Roman" w:eastAsia="Times New Roman" w:hAnsi="Times New Roman" w:cs="Times New Roman"/>
          <w:b/>
          <w:bCs/>
          <w:sz w:val="24"/>
          <w:szCs w:val="24"/>
          <w:lang w:val="lt"/>
        </w:rPr>
        <w:t>IV SKYRIUS</w:t>
      </w:r>
    </w:p>
    <w:p w14:paraId="419EFD96" w14:textId="77777777" w:rsidR="00E82AD2" w:rsidRDefault="00E82AD2" w:rsidP="00E82AD2">
      <w:pPr>
        <w:spacing w:after="0" w:line="240" w:lineRule="auto"/>
        <w:ind w:left="-20" w:right="-20"/>
        <w:jc w:val="center"/>
      </w:pPr>
      <w:r w:rsidRPr="50F962A8">
        <w:rPr>
          <w:rFonts w:ascii="Times New Roman" w:eastAsia="Times New Roman" w:hAnsi="Times New Roman" w:cs="Times New Roman"/>
          <w:b/>
          <w:bCs/>
          <w:sz w:val="24"/>
          <w:szCs w:val="24"/>
          <w:lang w:val="lt"/>
        </w:rPr>
        <w:t>KOMISIJOS DARBO ORGANIZAVIMAS</w:t>
      </w:r>
    </w:p>
    <w:p w14:paraId="0B7343EE" w14:textId="6493BA34" w:rsidR="00E82AD2" w:rsidRDefault="00E82AD2" w:rsidP="00E82AD2">
      <w:pPr>
        <w:spacing w:after="0" w:line="240" w:lineRule="auto"/>
        <w:ind w:left="-20" w:right="-20"/>
        <w:jc w:val="center"/>
      </w:pPr>
    </w:p>
    <w:p w14:paraId="6001AC2B" w14:textId="48777D02" w:rsidR="00E82AD2" w:rsidRDefault="00E82AD2" w:rsidP="00E82AD2">
      <w:pPr>
        <w:spacing w:after="0" w:line="240" w:lineRule="auto"/>
        <w:ind w:left="-20" w:right="-20" w:firstLine="1296"/>
        <w:jc w:val="both"/>
        <w:rPr>
          <w:rFonts w:ascii="Times New Roman" w:eastAsia="Times New Roman" w:hAnsi="Times New Roman" w:cs="Times New Roman"/>
          <w:sz w:val="24"/>
          <w:szCs w:val="24"/>
          <w:lang w:val="lt"/>
        </w:rPr>
      </w:pPr>
      <w:r w:rsidRPr="50F962A8">
        <w:rPr>
          <w:rFonts w:ascii="Times New Roman" w:eastAsia="Times New Roman" w:hAnsi="Times New Roman" w:cs="Times New Roman"/>
          <w:sz w:val="24"/>
          <w:szCs w:val="24"/>
          <w:lang w:val="lt"/>
        </w:rPr>
        <w:t>24.</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Lopšelio-darželio direktoriaus įsakymu sudaryta Komisija yra nuolatinė. Komisija sudaroma iš ne mažiau kaip 5 Komisijos narių – Komisijos pirmininko, Komisijos pirmininko pavaduotojo ir bent 3 Komisijos narių.</w:t>
      </w:r>
    </w:p>
    <w:p w14:paraId="3B36DBFE" w14:textId="77777777" w:rsidR="00E82AD2" w:rsidRDefault="00E82AD2" w:rsidP="00E82AD2">
      <w:pPr>
        <w:spacing w:after="0" w:line="240" w:lineRule="auto"/>
        <w:ind w:left="-20" w:right="-20" w:firstLine="1296"/>
        <w:jc w:val="both"/>
        <w:rPr>
          <w:rFonts w:ascii="Times New Roman" w:eastAsia="Times New Roman" w:hAnsi="Times New Roman" w:cs="Times New Roman"/>
          <w:sz w:val="24"/>
          <w:szCs w:val="24"/>
          <w:lang w:val="lt"/>
        </w:rPr>
      </w:pPr>
      <w:r w:rsidRPr="50F962A8">
        <w:rPr>
          <w:rFonts w:ascii="Times New Roman" w:eastAsia="Times New Roman" w:hAnsi="Times New Roman" w:cs="Times New Roman"/>
          <w:sz w:val="24"/>
          <w:szCs w:val="24"/>
          <w:lang w:val="lt"/>
        </w:rPr>
        <w:t>25.</w:t>
      </w:r>
      <w:r>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Komisijos veiklą organizuoja ir jai vadovauja Komisijos pirmininkas, kurio kandidatūrą kartu su Komisijos sudėtimi įsakymu patvirtina Lopšelio-darželio direktorius. Komisijos veiklą Komisijos pirmininkui padeda organizuoti Komisijos sekretorius. Jo kandidatūrą įsakymu patvirtina Lopšelio-darželio direktorius. Komisijos sekretorius nėra Komisijos narys.</w:t>
      </w:r>
    </w:p>
    <w:p w14:paraId="42A2681B" w14:textId="4B7E768E"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lastRenderedPageBreak/>
        <w:t>26.</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Komisija sprendimus dėl dovanų vertinimo priima posėdžiuose. Komisijos posėdis laikomas teisėtu, kai jame dalyvauja ne mažiau kaip pusė Komisijos narių. Komisijos posėdžiai protokoluojami. Protokolą pasirašo Komisijos pirmininkas ir Komisijos sekretorius.</w:t>
      </w:r>
    </w:p>
    <w:p w14:paraId="6B809C90" w14:textId="769348C3"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27.</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Posėdžio protokolas surašomas ne vėliau kaip per 5 darbo dienas po posėdžio.</w:t>
      </w:r>
    </w:p>
    <w:p w14:paraId="40032877" w14:textId="0F59E8E4"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28.</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Komisijos pirmininkas:</w:t>
      </w:r>
    </w:p>
    <w:p w14:paraId="5434234A" w14:textId="6836D9DE"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28.1.</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organizuoja Komisijos darbą;</w:t>
      </w:r>
    </w:p>
    <w:p w14:paraId="6F3AA15A" w14:textId="2965C2E8"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28.2.</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vadovauja rengiant Komisijai svarstyti teikiamus klausimus;</w:t>
      </w:r>
    </w:p>
    <w:p w14:paraId="374CE0DF" w14:textId="04A6001C"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28.3.</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šaukia Komisijos posėdžius ir jiems pirmininkauja;</w:t>
      </w:r>
    </w:p>
    <w:p w14:paraId="1B5BA980" w14:textId="2CEF8C04"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28.4.</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vykdo kitas su savo veikla susijusias funkcijas.</w:t>
      </w:r>
    </w:p>
    <w:p w14:paraId="268248DA" w14:textId="0E582B13"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29.</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Nesant Komisijos pirmininko, Komisijos posėdžius organizuoja ir jiems vadovauja Komisijos pirmininko pavaduotojas, o jo nesant – kitas Komisijos pirmininko pavestas Komisijos narys.</w:t>
      </w:r>
    </w:p>
    <w:p w14:paraId="6F319342" w14:textId="68F5278F"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30.</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 xml:space="preserve">Komisijos pirmininkas, iš asmens, atsakingo </w:t>
      </w:r>
      <w:r w:rsidRPr="50F962A8">
        <w:rPr>
          <w:rFonts w:ascii="Times New Roman" w:eastAsia="Times New Roman" w:hAnsi="Times New Roman" w:cs="Times New Roman"/>
          <w:color w:val="000000" w:themeColor="text1"/>
          <w:sz w:val="24"/>
          <w:szCs w:val="24"/>
          <w:lang w:val="lt"/>
        </w:rPr>
        <w:t>už korupcijos prevenciją Lopšelyje-darželyje,</w:t>
      </w:r>
      <w:r w:rsidRPr="50F962A8">
        <w:rPr>
          <w:rFonts w:ascii="Times New Roman" w:eastAsia="Times New Roman" w:hAnsi="Times New Roman" w:cs="Times New Roman"/>
          <w:sz w:val="24"/>
          <w:szCs w:val="24"/>
          <w:lang w:val="lt"/>
        </w:rPr>
        <w:t xml:space="preserve"> gavęs informaciją apie Darbuotojo gautą dovaną ir dovanos perdavimo aktą, inicijuoja Komisijos posėdį. Komisijos posėdį per 10 darbo dienų po dovanos perdavimo akto gavimo organizuoja Komisijos sekretorius.</w:t>
      </w:r>
    </w:p>
    <w:p w14:paraId="5BEB306E" w14:textId="4E2B07D1" w:rsidR="00E82AD2" w:rsidRDefault="00E82AD2" w:rsidP="00E82AD2">
      <w:pPr>
        <w:spacing w:after="0" w:line="240" w:lineRule="auto"/>
        <w:ind w:left="-20" w:right="-20" w:firstLine="1296"/>
        <w:jc w:val="both"/>
      </w:pPr>
      <w:r w:rsidRPr="50F962A8">
        <w:rPr>
          <w:rFonts w:ascii="Times New Roman" w:eastAsia="Times New Roman" w:hAnsi="Times New Roman" w:cs="Times New Roman"/>
          <w:sz w:val="24"/>
          <w:szCs w:val="24"/>
          <w:lang w:val="lt"/>
        </w:rPr>
        <w:t>31.</w:t>
      </w:r>
      <w:r w:rsidR="009B6FF8">
        <w:rPr>
          <w:rFonts w:ascii="Times New Roman" w:eastAsia="Times New Roman" w:hAnsi="Times New Roman" w:cs="Times New Roman"/>
          <w:sz w:val="24"/>
          <w:szCs w:val="24"/>
          <w:lang w:val="lt"/>
        </w:rPr>
        <w:t> </w:t>
      </w:r>
      <w:r w:rsidRPr="50F962A8">
        <w:rPr>
          <w:rFonts w:ascii="Times New Roman" w:eastAsia="Times New Roman" w:hAnsi="Times New Roman" w:cs="Times New Roman"/>
          <w:sz w:val="24"/>
          <w:szCs w:val="24"/>
          <w:lang w:val="lt"/>
        </w:rPr>
        <w:t xml:space="preserve">Į Komisijos posėdį gali būti kviečiamas dovaną gavęs asmuo. </w:t>
      </w:r>
    </w:p>
    <w:p w14:paraId="68ADC3B3" w14:textId="282EEAE8" w:rsidR="00E82AD2" w:rsidRPr="00460EBC" w:rsidRDefault="00E82AD2" w:rsidP="00E82AD2">
      <w:pPr>
        <w:spacing w:after="0" w:line="240" w:lineRule="auto"/>
        <w:ind w:left="-20" w:right="-20" w:firstLine="1296"/>
        <w:jc w:val="both"/>
        <w:rPr>
          <w:rFonts w:ascii="Times New Roman" w:eastAsia="Times New Roman" w:hAnsi="Times New Roman" w:cs="Times New Roman"/>
          <w:color w:val="000000" w:themeColor="text1"/>
          <w:sz w:val="24"/>
          <w:szCs w:val="24"/>
          <w:lang w:val="lt"/>
        </w:rPr>
      </w:pPr>
      <w:r w:rsidRPr="00460EBC">
        <w:rPr>
          <w:rFonts w:ascii="Times New Roman" w:eastAsia="Times New Roman" w:hAnsi="Times New Roman" w:cs="Times New Roman"/>
          <w:color w:val="000000" w:themeColor="text1"/>
          <w:sz w:val="24"/>
          <w:szCs w:val="24"/>
          <w:lang w:val="lt"/>
        </w:rPr>
        <w:t>32.</w:t>
      </w:r>
      <w:r w:rsidR="009B6FF8">
        <w:rPr>
          <w:rFonts w:ascii="Times New Roman" w:eastAsia="Times New Roman" w:hAnsi="Times New Roman" w:cs="Times New Roman"/>
          <w:color w:val="000000" w:themeColor="text1"/>
          <w:sz w:val="24"/>
          <w:szCs w:val="24"/>
          <w:lang w:val="lt"/>
        </w:rPr>
        <w:t> </w:t>
      </w:r>
      <w:r w:rsidRPr="00460EBC">
        <w:rPr>
          <w:rFonts w:ascii="Times New Roman" w:eastAsia="Times New Roman" w:hAnsi="Times New Roman" w:cs="Times New Roman"/>
          <w:color w:val="000000" w:themeColor="text1"/>
          <w:sz w:val="24"/>
          <w:szCs w:val="24"/>
          <w:lang w:val="lt"/>
        </w:rPr>
        <w:t>Komisijos veiklos dokumentai (dovanos vertinimo aktai, susirašinėjimo medžiaga, kiti dokumentai, susiję su svarstytinais klausimais) registruojami trumpai saugomų dokumentų registre ir saugomi Dovanų apskaitos dokumentų byloje teisės aktų nustatyta tvarka.</w:t>
      </w:r>
    </w:p>
    <w:p w14:paraId="6D399EC3" w14:textId="77777777" w:rsidR="00E82AD2" w:rsidRPr="002E3839" w:rsidRDefault="00E82AD2" w:rsidP="00E82AD2">
      <w:pPr>
        <w:spacing w:after="0" w:line="240" w:lineRule="auto"/>
        <w:ind w:left="-20" w:right="-20" w:firstLine="372"/>
        <w:jc w:val="both"/>
        <w:rPr>
          <w:color w:val="000000" w:themeColor="text1"/>
        </w:rPr>
      </w:pPr>
      <w:r w:rsidRPr="00460EBC">
        <w:rPr>
          <w:rFonts w:ascii="Times New Roman" w:eastAsia="Times New Roman" w:hAnsi="Times New Roman" w:cs="Times New Roman"/>
          <w:b/>
          <w:bCs/>
          <w:color w:val="000000" w:themeColor="text1"/>
          <w:sz w:val="24"/>
          <w:szCs w:val="24"/>
          <w:lang w:val="lt"/>
        </w:rPr>
        <w:t xml:space="preserve"> </w:t>
      </w:r>
    </w:p>
    <w:p w14:paraId="568C9EE4" w14:textId="77777777" w:rsidR="00E82AD2" w:rsidRDefault="00E82AD2" w:rsidP="00E82AD2">
      <w:pPr>
        <w:spacing w:after="0" w:line="240" w:lineRule="auto"/>
        <w:ind w:left="-23" w:right="-23"/>
        <w:jc w:val="center"/>
      </w:pPr>
      <w:r>
        <w:rPr>
          <w:rFonts w:ascii="Times New Roman" w:eastAsia="Times New Roman" w:hAnsi="Times New Roman" w:cs="Times New Roman"/>
          <w:b/>
          <w:bCs/>
          <w:color w:val="000000" w:themeColor="text1"/>
          <w:sz w:val="24"/>
          <w:szCs w:val="24"/>
          <w:lang w:val="lt"/>
        </w:rPr>
        <w:t xml:space="preserve">V </w:t>
      </w:r>
      <w:r w:rsidRPr="50F962A8">
        <w:rPr>
          <w:rFonts w:ascii="Times New Roman" w:eastAsia="Times New Roman" w:hAnsi="Times New Roman" w:cs="Times New Roman"/>
          <w:b/>
          <w:bCs/>
          <w:color w:val="000000" w:themeColor="text1"/>
          <w:sz w:val="24"/>
          <w:szCs w:val="24"/>
          <w:lang w:val="lt"/>
        </w:rPr>
        <w:t>SKYRIUS</w:t>
      </w:r>
    </w:p>
    <w:p w14:paraId="6BB87B00" w14:textId="77777777" w:rsidR="00E82AD2" w:rsidRDefault="00E82AD2" w:rsidP="00E82AD2">
      <w:pPr>
        <w:spacing w:after="0" w:line="240" w:lineRule="auto"/>
        <w:ind w:left="-23" w:right="-23"/>
        <w:jc w:val="center"/>
      </w:pPr>
      <w:r w:rsidRPr="50F962A8">
        <w:rPr>
          <w:rFonts w:ascii="Times New Roman" w:eastAsia="Times New Roman" w:hAnsi="Times New Roman" w:cs="Times New Roman"/>
          <w:b/>
          <w:bCs/>
          <w:color w:val="000000" w:themeColor="text1"/>
          <w:sz w:val="24"/>
          <w:szCs w:val="24"/>
          <w:lang w:val="lt"/>
        </w:rPr>
        <w:t>BAIGIAMOSIOS NUOSTATOS</w:t>
      </w:r>
    </w:p>
    <w:p w14:paraId="1F53979A" w14:textId="77777777" w:rsidR="00E82AD2" w:rsidRDefault="00E82AD2" w:rsidP="00E82AD2">
      <w:pPr>
        <w:spacing w:after="0" w:line="240" w:lineRule="auto"/>
        <w:ind w:left="-23" w:right="-23"/>
      </w:pPr>
    </w:p>
    <w:p w14:paraId="64EBB84C" w14:textId="6901EB09" w:rsidR="00E82AD2" w:rsidRPr="00E05746" w:rsidRDefault="00E82AD2" w:rsidP="009B6FF8">
      <w:pPr>
        <w:tabs>
          <w:tab w:val="left" w:pos="505"/>
          <w:tab w:val="left" w:pos="1276"/>
          <w:tab w:val="left" w:pos="1560"/>
          <w:tab w:val="left" w:pos="6379"/>
        </w:tabs>
        <w:spacing w:after="0" w:line="240" w:lineRule="auto"/>
        <w:ind w:left="-23" w:right="-23" w:firstLine="1299"/>
        <w:jc w:val="both"/>
        <w:rPr>
          <w:rFonts w:ascii="Times New Roman" w:eastAsia="Times New Roman" w:hAnsi="Times New Roman" w:cs="Times New Roman"/>
          <w:color w:val="000000" w:themeColor="text1"/>
          <w:sz w:val="24"/>
          <w:szCs w:val="24"/>
          <w:lang w:val="lt"/>
        </w:rPr>
      </w:pPr>
      <w:r>
        <w:rPr>
          <w:rFonts w:ascii="Times New Roman" w:eastAsia="Times New Roman" w:hAnsi="Times New Roman" w:cs="Times New Roman"/>
          <w:color w:val="000000" w:themeColor="text1"/>
          <w:sz w:val="24"/>
          <w:szCs w:val="24"/>
          <w:lang w:val="lt"/>
        </w:rPr>
        <w:t>3</w:t>
      </w:r>
      <w:r w:rsidRPr="50F962A8">
        <w:rPr>
          <w:rFonts w:ascii="Times New Roman" w:eastAsia="Times New Roman" w:hAnsi="Times New Roman" w:cs="Times New Roman"/>
          <w:color w:val="000000" w:themeColor="text1"/>
          <w:sz w:val="24"/>
          <w:szCs w:val="24"/>
          <w:lang w:val="lt"/>
        </w:rPr>
        <w:t>3.</w:t>
      </w:r>
      <w:r w:rsidR="009B6FF8">
        <w:rPr>
          <w:rFonts w:ascii="Times New Roman" w:eastAsia="Times New Roman" w:hAnsi="Times New Roman" w:cs="Times New Roman"/>
          <w:color w:val="000000" w:themeColor="text1"/>
          <w:sz w:val="24"/>
          <w:szCs w:val="24"/>
          <w:lang w:val="lt"/>
        </w:rPr>
        <w:t> </w:t>
      </w:r>
      <w:r w:rsidRPr="50F962A8">
        <w:rPr>
          <w:rFonts w:ascii="Times New Roman" w:eastAsia="Times New Roman" w:hAnsi="Times New Roman" w:cs="Times New Roman"/>
          <w:color w:val="000000" w:themeColor="text1"/>
          <w:sz w:val="24"/>
          <w:szCs w:val="24"/>
          <w:lang w:val="lt"/>
        </w:rPr>
        <w:t xml:space="preserve">Darbuotojai su Aprašu </w:t>
      </w:r>
      <w:r w:rsidRPr="00E05746">
        <w:rPr>
          <w:rFonts w:ascii="Times New Roman" w:eastAsia="Times New Roman" w:hAnsi="Times New Roman" w:cs="Times New Roman"/>
          <w:color w:val="000000" w:themeColor="text1"/>
          <w:sz w:val="24"/>
          <w:szCs w:val="24"/>
          <w:lang w:val="lt"/>
        </w:rPr>
        <w:t>bei jo pakeitimais yra supažindinami pasirašytinai ir taip įsipareigoja laikytis šiame Apraše nustatytų reikalavimų.</w:t>
      </w:r>
    </w:p>
    <w:p w14:paraId="420A3525" w14:textId="417D97C9" w:rsidR="00E82AD2" w:rsidRDefault="00E82AD2" w:rsidP="00E82AD2">
      <w:pPr>
        <w:spacing w:after="0" w:line="240" w:lineRule="auto"/>
        <w:ind w:left="-23" w:right="-23" w:firstLine="1319"/>
        <w:jc w:val="both"/>
      </w:pPr>
      <w:r>
        <w:rPr>
          <w:rFonts w:ascii="Times New Roman" w:eastAsia="Times New Roman" w:hAnsi="Times New Roman" w:cs="Times New Roman"/>
          <w:color w:val="000000" w:themeColor="text1"/>
          <w:sz w:val="24"/>
          <w:szCs w:val="24"/>
          <w:lang w:val="lt"/>
        </w:rPr>
        <w:t>3</w:t>
      </w:r>
      <w:r w:rsidRPr="00E05746">
        <w:rPr>
          <w:rFonts w:ascii="Times New Roman" w:eastAsia="Times New Roman" w:hAnsi="Times New Roman" w:cs="Times New Roman"/>
          <w:color w:val="000000" w:themeColor="text1"/>
          <w:sz w:val="24"/>
          <w:szCs w:val="24"/>
          <w:lang w:val="lt"/>
        </w:rPr>
        <w:t>4.</w:t>
      </w:r>
      <w:r w:rsidR="009B6FF8">
        <w:rPr>
          <w:rFonts w:ascii="Times New Roman" w:eastAsia="Times New Roman" w:hAnsi="Times New Roman" w:cs="Times New Roman"/>
          <w:color w:val="000000" w:themeColor="text1"/>
          <w:sz w:val="24"/>
          <w:szCs w:val="24"/>
          <w:lang w:val="lt"/>
        </w:rPr>
        <w:t> </w:t>
      </w:r>
      <w:r w:rsidRPr="00E05746">
        <w:rPr>
          <w:rFonts w:ascii="Times New Roman" w:eastAsia="Times New Roman" w:hAnsi="Times New Roman" w:cs="Times New Roman"/>
          <w:color w:val="000000" w:themeColor="text1"/>
          <w:sz w:val="24"/>
          <w:szCs w:val="24"/>
          <w:lang w:val="lt"/>
        </w:rPr>
        <w:t>Darbuotojai, pažeidę šio Aprašo reikalavimus</w:t>
      </w:r>
      <w:r w:rsidRPr="50F962A8">
        <w:rPr>
          <w:rFonts w:ascii="Times New Roman" w:eastAsia="Times New Roman" w:hAnsi="Times New Roman" w:cs="Times New Roman"/>
          <w:sz w:val="24"/>
          <w:szCs w:val="24"/>
          <w:lang w:val="lt"/>
        </w:rPr>
        <w:t>, atsako Lietuvos Respublikos teisės aktų nustatyta tvarka.</w:t>
      </w:r>
    </w:p>
    <w:p w14:paraId="1CA597BF" w14:textId="77777777" w:rsidR="00E82AD2" w:rsidRDefault="00E82AD2" w:rsidP="00E82AD2">
      <w:pPr>
        <w:spacing w:after="0" w:line="240" w:lineRule="auto"/>
        <w:ind w:left="-23" w:right="-23" w:firstLine="720"/>
        <w:jc w:val="center"/>
        <w:rPr>
          <w:rFonts w:ascii="Times New Roman" w:eastAsia="Times New Roman" w:hAnsi="Times New Roman" w:cs="Times New Roman"/>
          <w:sz w:val="24"/>
          <w:szCs w:val="24"/>
          <w:lang w:val="lt"/>
        </w:rPr>
      </w:pPr>
      <w:r w:rsidRPr="50F962A8">
        <w:rPr>
          <w:rFonts w:ascii="Times New Roman" w:eastAsia="Times New Roman" w:hAnsi="Times New Roman" w:cs="Times New Roman"/>
          <w:sz w:val="24"/>
          <w:szCs w:val="24"/>
          <w:lang w:val="lt"/>
        </w:rPr>
        <w:t>____________________________</w:t>
      </w:r>
    </w:p>
    <w:p w14:paraId="17BB42EC" w14:textId="77777777" w:rsidR="00E82AD2" w:rsidRDefault="00E82AD2" w:rsidP="000835BD">
      <w:pPr>
        <w:spacing w:after="0" w:line="240" w:lineRule="auto"/>
        <w:rPr>
          <w:rFonts w:ascii="Times New Roman" w:eastAsia="Times New Roman" w:hAnsi="Times New Roman" w:cs="Times New Roman"/>
          <w:sz w:val="24"/>
          <w:szCs w:val="24"/>
          <w:lang w:val="lt"/>
        </w:rPr>
      </w:pPr>
    </w:p>
    <w:p w14:paraId="782942BB" w14:textId="7FE46B56" w:rsidR="00045664" w:rsidRDefault="00045664" w:rsidP="000835BD">
      <w:pPr>
        <w:spacing w:after="0" w:line="240" w:lineRule="auto"/>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SUDERINTA</w:t>
      </w:r>
    </w:p>
    <w:p w14:paraId="005D6E3B" w14:textId="3C168C58" w:rsidR="00045664" w:rsidRDefault="00045664" w:rsidP="000835BD">
      <w:pPr>
        <w:spacing w:after="0" w:line="240" w:lineRule="auto"/>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 xml:space="preserve">Šiaulių </w:t>
      </w:r>
      <w:proofErr w:type="spellStart"/>
      <w:r>
        <w:rPr>
          <w:rFonts w:ascii="Times New Roman" w:eastAsia="Times New Roman" w:hAnsi="Times New Roman" w:cs="Times New Roman"/>
          <w:sz w:val="24"/>
          <w:szCs w:val="24"/>
          <w:lang w:val="lt"/>
        </w:rPr>
        <w:t>lopšelio-darželio</w:t>
      </w:r>
      <w:proofErr w:type="spellEnd"/>
      <w:r>
        <w:rPr>
          <w:rFonts w:ascii="Times New Roman" w:eastAsia="Times New Roman" w:hAnsi="Times New Roman" w:cs="Times New Roman"/>
          <w:sz w:val="24"/>
          <w:szCs w:val="24"/>
          <w:lang w:val="lt"/>
        </w:rPr>
        <w:t xml:space="preserve"> „Sigutė“</w:t>
      </w:r>
    </w:p>
    <w:p w14:paraId="3CD4F3AC" w14:textId="79D6BEE7" w:rsidR="00E82AD2" w:rsidRDefault="00045664" w:rsidP="00045664">
      <w:pPr>
        <w:spacing w:after="0" w:line="240" w:lineRule="auto"/>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profesinės sąjungos pirmininkė</w:t>
      </w:r>
    </w:p>
    <w:p w14:paraId="3E669163" w14:textId="77777777" w:rsidR="00045664" w:rsidRDefault="00045664" w:rsidP="00045664">
      <w:pPr>
        <w:spacing w:after="0" w:line="240" w:lineRule="auto"/>
        <w:rPr>
          <w:rFonts w:ascii="Times New Roman" w:eastAsia="Times New Roman" w:hAnsi="Times New Roman" w:cs="Times New Roman"/>
          <w:sz w:val="24"/>
          <w:szCs w:val="24"/>
          <w:lang w:val="lt"/>
        </w:rPr>
      </w:pPr>
    </w:p>
    <w:p w14:paraId="22DDFD8A" w14:textId="6815832F" w:rsidR="00045664" w:rsidRDefault="00045664" w:rsidP="00045664">
      <w:pPr>
        <w:spacing w:after="0" w:line="240" w:lineRule="auto"/>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 xml:space="preserve">Aurelija </w:t>
      </w:r>
      <w:proofErr w:type="spellStart"/>
      <w:r>
        <w:rPr>
          <w:rFonts w:ascii="Times New Roman" w:eastAsia="Times New Roman" w:hAnsi="Times New Roman" w:cs="Times New Roman"/>
          <w:sz w:val="24"/>
          <w:szCs w:val="24"/>
          <w:lang w:val="lt"/>
        </w:rPr>
        <w:t>Gudaitienė</w:t>
      </w:r>
      <w:proofErr w:type="spellEnd"/>
    </w:p>
    <w:p w14:paraId="1C56A294" w14:textId="3E955245" w:rsidR="00045664" w:rsidRDefault="00045664" w:rsidP="00045664">
      <w:pPr>
        <w:spacing w:after="0" w:line="240" w:lineRule="auto"/>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2024-01-</w:t>
      </w:r>
    </w:p>
    <w:p w14:paraId="5094D1E5" w14:textId="77777777" w:rsidR="00E82AD2" w:rsidRDefault="00E82AD2" w:rsidP="00045664">
      <w:pPr>
        <w:spacing w:after="0" w:line="240" w:lineRule="auto"/>
        <w:rPr>
          <w:rFonts w:ascii="Times New Roman" w:eastAsia="Times New Roman" w:hAnsi="Times New Roman" w:cs="Times New Roman"/>
          <w:sz w:val="24"/>
          <w:szCs w:val="24"/>
          <w:lang w:val="lt"/>
        </w:rPr>
      </w:pPr>
    </w:p>
    <w:p w14:paraId="784511CF" w14:textId="77777777" w:rsidR="00E82AD2" w:rsidRDefault="00E82AD2" w:rsidP="00045664">
      <w:pPr>
        <w:spacing w:after="0" w:line="240" w:lineRule="auto"/>
        <w:rPr>
          <w:rFonts w:ascii="Times New Roman" w:eastAsia="Times New Roman" w:hAnsi="Times New Roman" w:cs="Times New Roman"/>
          <w:sz w:val="24"/>
          <w:szCs w:val="24"/>
          <w:lang w:val="lt"/>
        </w:rPr>
      </w:pPr>
    </w:p>
    <w:p w14:paraId="0CC92751" w14:textId="77777777" w:rsidR="00E82AD2" w:rsidRDefault="00E82AD2" w:rsidP="00045664">
      <w:pPr>
        <w:spacing w:after="0" w:line="240" w:lineRule="auto"/>
        <w:rPr>
          <w:rFonts w:ascii="Times New Roman" w:eastAsia="Times New Roman" w:hAnsi="Times New Roman" w:cs="Times New Roman"/>
          <w:sz w:val="24"/>
          <w:szCs w:val="24"/>
          <w:lang w:val="lt"/>
        </w:rPr>
      </w:pPr>
    </w:p>
    <w:p w14:paraId="1BF5FE4F" w14:textId="77777777" w:rsidR="00E82AD2" w:rsidRDefault="00E82AD2" w:rsidP="00045664">
      <w:pPr>
        <w:spacing w:after="0" w:line="240" w:lineRule="auto"/>
        <w:rPr>
          <w:rFonts w:ascii="Times New Roman" w:eastAsia="Times New Roman" w:hAnsi="Times New Roman" w:cs="Times New Roman"/>
          <w:sz w:val="24"/>
          <w:szCs w:val="24"/>
          <w:lang w:val="lt"/>
        </w:rPr>
      </w:pPr>
    </w:p>
    <w:p w14:paraId="4729D2CC" w14:textId="77777777" w:rsidR="00E82AD2" w:rsidRDefault="00E82AD2" w:rsidP="00E82AD2">
      <w:pPr>
        <w:rPr>
          <w:rFonts w:ascii="Times New Roman" w:eastAsia="Times New Roman" w:hAnsi="Times New Roman" w:cs="Times New Roman"/>
          <w:sz w:val="24"/>
          <w:szCs w:val="24"/>
          <w:lang w:val="lt"/>
        </w:rPr>
      </w:pPr>
    </w:p>
    <w:p w14:paraId="2A88BB7F" w14:textId="77777777" w:rsidR="00E82AD2" w:rsidRDefault="00E82AD2" w:rsidP="00E82AD2">
      <w:pPr>
        <w:rPr>
          <w:rFonts w:ascii="Times New Roman" w:eastAsia="Times New Roman" w:hAnsi="Times New Roman" w:cs="Times New Roman"/>
          <w:sz w:val="24"/>
          <w:szCs w:val="24"/>
          <w:lang w:val="lt"/>
        </w:rPr>
      </w:pPr>
    </w:p>
    <w:p w14:paraId="5A8DB361" w14:textId="77777777" w:rsidR="00E82AD2" w:rsidRDefault="00E82AD2" w:rsidP="00E82AD2">
      <w:pPr>
        <w:rPr>
          <w:rFonts w:ascii="Times New Roman" w:eastAsia="Times New Roman" w:hAnsi="Times New Roman" w:cs="Times New Roman"/>
          <w:sz w:val="24"/>
          <w:szCs w:val="24"/>
          <w:lang w:val="lt"/>
        </w:rPr>
      </w:pPr>
    </w:p>
    <w:p w14:paraId="09276B94" w14:textId="77777777" w:rsidR="00E82AD2" w:rsidRDefault="00E82AD2" w:rsidP="00E82AD2">
      <w:pPr>
        <w:rPr>
          <w:rFonts w:ascii="Times New Roman" w:eastAsia="Times New Roman" w:hAnsi="Times New Roman" w:cs="Times New Roman"/>
          <w:sz w:val="24"/>
          <w:szCs w:val="24"/>
          <w:lang w:val="lt"/>
        </w:rPr>
      </w:pPr>
    </w:p>
    <w:p w14:paraId="4856D05A" w14:textId="77777777" w:rsidR="00E82AD2" w:rsidRDefault="00E82AD2" w:rsidP="00E82AD2">
      <w:pPr>
        <w:rPr>
          <w:rFonts w:ascii="Times New Roman" w:eastAsia="Times New Roman" w:hAnsi="Times New Roman" w:cs="Times New Roman"/>
          <w:sz w:val="24"/>
          <w:szCs w:val="24"/>
          <w:lang w:val="lt"/>
        </w:rPr>
      </w:pPr>
    </w:p>
    <w:p w14:paraId="4583E064" w14:textId="77777777" w:rsidR="00E82AD2" w:rsidRDefault="00E82AD2" w:rsidP="00E82AD2">
      <w:pPr>
        <w:rPr>
          <w:rFonts w:ascii="Times New Roman" w:eastAsia="Times New Roman" w:hAnsi="Times New Roman" w:cs="Times New Roman"/>
          <w:sz w:val="24"/>
          <w:szCs w:val="24"/>
          <w:lang w:val="lt"/>
        </w:rPr>
      </w:pPr>
    </w:p>
    <w:p w14:paraId="6F44320B" w14:textId="5D4A9DA1" w:rsidR="00E82AD2" w:rsidRDefault="00E82AD2" w:rsidP="00E82AD2">
      <w:pPr>
        <w:rPr>
          <w:rFonts w:ascii="Times New Roman" w:eastAsia="Times New Roman" w:hAnsi="Times New Roman" w:cs="Times New Roman"/>
          <w:sz w:val="24"/>
          <w:szCs w:val="24"/>
          <w:lang w:val="lt"/>
        </w:rPr>
      </w:pPr>
    </w:p>
    <w:p w14:paraId="128E1311" w14:textId="77777777" w:rsidR="000835BD" w:rsidRDefault="000835BD" w:rsidP="00E82AD2">
      <w:pPr>
        <w:rPr>
          <w:rFonts w:ascii="Times New Roman" w:eastAsia="Times New Roman" w:hAnsi="Times New Roman" w:cs="Times New Roman"/>
          <w:sz w:val="24"/>
          <w:szCs w:val="24"/>
          <w:lang w:val="lt"/>
        </w:rPr>
      </w:pPr>
    </w:p>
    <w:p w14:paraId="2640C868" w14:textId="77777777" w:rsidR="00E82AD2" w:rsidRDefault="00E82AD2" w:rsidP="00E82AD2">
      <w:pPr>
        <w:pStyle w:val="Default"/>
        <w:ind w:firstLine="5529"/>
      </w:pPr>
      <w:r w:rsidRPr="00DF22EA">
        <w:lastRenderedPageBreak/>
        <w:t xml:space="preserve">Šiaulių </w:t>
      </w:r>
      <w:proofErr w:type="spellStart"/>
      <w:r w:rsidRPr="00DF22EA">
        <w:t>lopšelio-darželio</w:t>
      </w:r>
      <w:proofErr w:type="spellEnd"/>
      <w:r w:rsidRPr="00DF22EA">
        <w:t xml:space="preserve"> „Sigutė“ </w:t>
      </w:r>
    </w:p>
    <w:p w14:paraId="1E5513BA" w14:textId="77777777" w:rsidR="00E82AD2" w:rsidRDefault="00E82AD2" w:rsidP="00E82AD2">
      <w:pPr>
        <w:pStyle w:val="Default"/>
        <w:ind w:firstLine="5529"/>
      </w:pPr>
      <w:r w:rsidRPr="00DF22EA">
        <w:t xml:space="preserve">dovanų teikimo, priėmimo, registravimo </w:t>
      </w:r>
    </w:p>
    <w:p w14:paraId="40E28729" w14:textId="77777777" w:rsidR="00E82AD2" w:rsidRDefault="00E82AD2" w:rsidP="00E82AD2">
      <w:pPr>
        <w:pStyle w:val="Default"/>
        <w:ind w:firstLine="5529"/>
      </w:pPr>
      <w:r w:rsidRPr="00DF22EA">
        <w:t xml:space="preserve">ir vertinimo tvarkos aprašo </w:t>
      </w:r>
    </w:p>
    <w:p w14:paraId="4D67F966" w14:textId="77777777" w:rsidR="00E82AD2" w:rsidRPr="00DF22EA" w:rsidRDefault="00E82AD2" w:rsidP="00E82AD2">
      <w:pPr>
        <w:pStyle w:val="Default"/>
        <w:ind w:firstLine="5529"/>
      </w:pPr>
      <w:r>
        <w:t>1</w:t>
      </w:r>
      <w:r w:rsidRPr="00DF22EA">
        <w:t xml:space="preserve"> priedas</w:t>
      </w:r>
    </w:p>
    <w:p w14:paraId="28D79F2A" w14:textId="77777777" w:rsidR="00E82AD2" w:rsidRDefault="00E82AD2" w:rsidP="00E82AD2">
      <w:pPr>
        <w:spacing w:after="0" w:line="240" w:lineRule="auto"/>
        <w:jc w:val="both"/>
        <w:rPr>
          <w:rFonts w:ascii="Times New Roman" w:eastAsia="Times New Roman" w:hAnsi="Times New Roman" w:cs="Times New Roman"/>
          <w:sz w:val="24"/>
          <w:szCs w:val="24"/>
          <w:lang w:val="lt"/>
        </w:rPr>
      </w:pPr>
    </w:p>
    <w:p w14:paraId="7301D151" w14:textId="77777777" w:rsidR="00E82AD2" w:rsidRPr="00276E77" w:rsidRDefault="00E82AD2" w:rsidP="00E82AD2">
      <w:pPr>
        <w:spacing w:after="0" w:line="240" w:lineRule="auto"/>
        <w:jc w:val="center"/>
        <w:rPr>
          <w:rFonts w:ascii="Times New Roman" w:eastAsia="Times New Roman" w:hAnsi="Times New Roman" w:cs="Times New Roman"/>
          <w:b/>
          <w:bCs/>
          <w:sz w:val="24"/>
          <w:szCs w:val="24"/>
          <w:lang w:val="lt"/>
        </w:rPr>
      </w:pPr>
      <w:r w:rsidRPr="00276E77">
        <w:rPr>
          <w:rFonts w:ascii="Times New Roman" w:eastAsia="Times New Roman" w:hAnsi="Times New Roman" w:cs="Times New Roman"/>
          <w:b/>
          <w:bCs/>
          <w:sz w:val="24"/>
          <w:szCs w:val="24"/>
          <w:lang w:val="lt"/>
        </w:rPr>
        <w:t xml:space="preserve">REKOMENDACIJOS DĖL ELGESIO SU DOVANOMIS </w:t>
      </w:r>
      <w:r>
        <w:rPr>
          <w:rFonts w:ascii="Times New Roman" w:eastAsia="Times New Roman" w:hAnsi="Times New Roman" w:cs="Times New Roman"/>
          <w:b/>
          <w:bCs/>
          <w:sz w:val="24"/>
          <w:szCs w:val="24"/>
          <w:lang w:val="lt"/>
        </w:rPr>
        <w:t xml:space="preserve">ŠIAULIŲ </w:t>
      </w:r>
      <w:r w:rsidRPr="00276E77">
        <w:rPr>
          <w:rFonts w:ascii="Times New Roman" w:eastAsia="Times New Roman" w:hAnsi="Times New Roman" w:cs="Times New Roman"/>
          <w:b/>
          <w:bCs/>
          <w:sz w:val="24"/>
          <w:szCs w:val="24"/>
          <w:lang w:val="lt"/>
        </w:rPr>
        <w:t xml:space="preserve">LOPŠELIO-DARŽELIO </w:t>
      </w:r>
      <w:r>
        <w:rPr>
          <w:rFonts w:ascii="Times New Roman" w:eastAsia="Times New Roman" w:hAnsi="Times New Roman" w:cs="Times New Roman"/>
          <w:b/>
          <w:bCs/>
          <w:sz w:val="24"/>
          <w:szCs w:val="24"/>
          <w:lang w:val="lt"/>
        </w:rPr>
        <w:t xml:space="preserve">„SIGUTĖ“ </w:t>
      </w:r>
      <w:r w:rsidRPr="00276E77">
        <w:rPr>
          <w:rFonts w:ascii="Times New Roman" w:eastAsia="Times New Roman" w:hAnsi="Times New Roman" w:cs="Times New Roman"/>
          <w:b/>
          <w:bCs/>
          <w:sz w:val="24"/>
          <w:szCs w:val="24"/>
          <w:lang w:val="lt"/>
        </w:rPr>
        <w:t>DARBUOTOJAMS</w:t>
      </w:r>
    </w:p>
    <w:p w14:paraId="27C80012" w14:textId="77777777" w:rsidR="00E82AD2" w:rsidRPr="00DA2B38" w:rsidRDefault="00E82AD2" w:rsidP="00E82AD2">
      <w:pPr>
        <w:spacing w:after="0" w:line="240" w:lineRule="auto"/>
        <w:jc w:val="both"/>
        <w:rPr>
          <w:rFonts w:ascii="Times New Roman" w:eastAsia="Times New Roman" w:hAnsi="Times New Roman" w:cs="Times New Roman"/>
          <w:sz w:val="24"/>
          <w:szCs w:val="24"/>
          <w:lang w:val="lt"/>
        </w:rPr>
      </w:pPr>
    </w:p>
    <w:p w14:paraId="3EB77EE4" w14:textId="07B84665"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Rekomendacijų dėl elgesio su dovanomis Šiaulių </w:t>
      </w:r>
      <w:proofErr w:type="spellStart"/>
      <w:r>
        <w:rPr>
          <w:rFonts w:ascii="Times New Roman" w:eastAsia="Times New Roman" w:hAnsi="Times New Roman" w:cs="Times New Roman"/>
          <w:sz w:val="24"/>
          <w:szCs w:val="24"/>
          <w:lang w:val="lt"/>
        </w:rPr>
        <w:t>lopšelio-darželio</w:t>
      </w:r>
      <w:proofErr w:type="spellEnd"/>
      <w:r>
        <w:rPr>
          <w:rFonts w:ascii="Times New Roman" w:eastAsia="Times New Roman" w:hAnsi="Times New Roman" w:cs="Times New Roman"/>
          <w:sz w:val="24"/>
          <w:szCs w:val="24"/>
          <w:lang w:val="lt"/>
        </w:rPr>
        <w:t xml:space="preserve"> „Sigutė“</w:t>
      </w:r>
      <w:r w:rsidRPr="00DA2B38">
        <w:rPr>
          <w:rFonts w:ascii="Times New Roman" w:eastAsia="Times New Roman" w:hAnsi="Times New Roman" w:cs="Times New Roman"/>
          <w:sz w:val="24"/>
          <w:szCs w:val="24"/>
          <w:lang w:val="lt"/>
        </w:rPr>
        <w:t xml:space="preserve"> (toliau</w:t>
      </w:r>
      <w:r w:rsidR="009B6FF8">
        <w:rPr>
          <w:rFonts w:ascii="Times New Roman" w:eastAsia="Times New Roman" w:hAnsi="Times New Roman" w:cs="Times New Roman"/>
          <w:sz w:val="24"/>
          <w:szCs w:val="24"/>
          <w:lang w:val="lt"/>
        </w:rPr>
        <w:t> </w:t>
      </w:r>
      <w:r w:rsidRPr="00DA2B3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Pr>
          <w:rFonts w:ascii="Times New Roman" w:eastAsia="Times New Roman" w:hAnsi="Times New Roman" w:cs="Times New Roman"/>
          <w:sz w:val="24"/>
          <w:szCs w:val="24"/>
          <w:lang w:val="lt"/>
        </w:rPr>
        <w:t>Lopšelis-darželis</w:t>
      </w:r>
      <w:r w:rsidRPr="00DA2B38">
        <w:rPr>
          <w:rFonts w:ascii="Times New Roman" w:eastAsia="Times New Roman" w:hAnsi="Times New Roman" w:cs="Times New Roman"/>
          <w:sz w:val="24"/>
          <w:szCs w:val="24"/>
          <w:lang w:val="lt"/>
        </w:rPr>
        <w:t xml:space="preserve">) darbuotojams </w:t>
      </w:r>
      <w:r>
        <w:rPr>
          <w:rFonts w:ascii="Times New Roman" w:eastAsia="Times New Roman" w:hAnsi="Times New Roman" w:cs="Times New Roman"/>
          <w:sz w:val="24"/>
          <w:szCs w:val="24"/>
          <w:lang w:val="lt"/>
        </w:rPr>
        <w:t>(</w:t>
      </w:r>
      <w:r w:rsidRPr="00DA2B38">
        <w:rPr>
          <w:rFonts w:ascii="Times New Roman" w:eastAsia="Times New Roman" w:hAnsi="Times New Roman" w:cs="Times New Roman"/>
          <w:sz w:val="24"/>
          <w:szCs w:val="24"/>
          <w:lang w:val="lt"/>
        </w:rPr>
        <w:t>darbuotojams, dirbantiems pagal darbo</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sutartį) tikslas</w:t>
      </w:r>
      <w:r w:rsidR="009B6FF8">
        <w:rPr>
          <w:rFonts w:ascii="Times New Roman" w:eastAsia="Times New Roman" w:hAnsi="Times New Roman" w:cs="Times New Roman"/>
          <w:sz w:val="24"/>
          <w:szCs w:val="24"/>
          <w:lang w:val="lt"/>
        </w:rPr>
        <w:t> </w:t>
      </w:r>
      <w:r w:rsidRPr="00DA2B38">
        <w:rPr>
          <w:rFonts w:ascii="Times New Roman" w:eastAsia="Times New Roman" w:hAnsi="Times New Roman" w:cs="Times New Roman"/>
          <w:sz w:val="24"/>
          <w:szCs w:val="24"/>
          <w:lang w:val="lt"/>
        </w:rPr>
        <w:t>–</w:t>
      </w:r>
      <w:r w:rsidR="009B6FF8">
        <w:rPr>
          <w:rFonts w:ascii="Times New Roman" w:eastAsia="Times New Roman" w:hAnsi="Times New Roman" w:cs="Times New Roman"/>
          <w:sz w:val="24"/>
          <w:szCs w:val="24"/>
          <w:lang w:val="lt"/>
        </w:rPr>
        <w:t> </w:t>
      </w:r>
      <w:r w:rsidRPr="00DA2B38">
        <w:rPr>
          <w:rFonts w:ascii="Times New Roman" w:eastAsia="Times New Roman" w:hAnsi="Times New Roman" w:cs="Times New Roman"/>
          <w:sz w:val="24"/>
          <w:szCs w:val="24"/>
          <w:lang w:val="lt"/>
        </w:rPr>
        <w:t xml:space="preserve">nustatyti </w:t>
      </w:r>
      <w:r>
        <w:rPr>
          <w:rFonts w:ascii="Times New Roman" w:eastAsia="Times New Roman" w:hAnsi="Times New Roman" w:cs="Times New Roman"/>
          <w:sz w:val="24"/>
          <w:szCs w:val="24"/>
          <w:lang w:val="lt"/>
        </w:rPr>
        <w:t xml:space="preserve">Lopšelyje-darželyje </w:t>
      </w:r>
      <w:r w:rsidRPr="00DA2B38">
        <w:rPr>
          <w:rFonts w:ascii="Times New Roman" w:eastAsia="Times New Roman" w:hAnsi="Times New Roman" w:cs="Times New Roman"/>
          <w:sz w:val="24"/>
          <w:szCs w:val="24"/>
          <w:lang w:val="lt"/>
        </w:rPr>
        <w:t>dirbančių asmenų</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elgesio principus, susidūrus su jiems teikiamomis dovanomis, siekiant užkirsti kelią neetiškam</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elgesiui bei padėti priimti sprendimus, profesinėje veikloje susidūrus su skirtingomis vertybėmis ir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interesais, įtvirtinti, kad sąžiningumas ir skaidrumas turi prioritetą, didinti visuomenės pasitikėjimą</w:t>
      </w:r>
      <w:r>
        <w:rPr>
          <w:rFonts w:ascii="Times New Roman" w:eastAsia="Times New Roman" w:hAnsi="Times New Roman" w:cs="Times New Roman"/>
          <w:sz w:val="24"/>
          <w:szCs w:val="24"/>
          <w:lang w:val="lt"/>
        </w:rPr>
        <w:t xml:space="preserve"> Lopšeliu-darželiu</w:t>
      </w:r>
      <w:r w:rsidRPr="00DA2B38">
        <w:rPr>
          <w:rFonts w:ascii="Times New Roman" w:eastAsia="Times New Roman" w:hAnsi="Times New Roman" w:cs="Times New Roman"/>
          <w:sz w:val="24"/>
          <w:szCs w:val="24"/>
          <w:lang w:val="lt"/>
        </w:rPr>
        <w:t>.</w:t>
      </w:r>
    </w:p>
    <w:p w14:paraId="208BCE31"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Dovana suprantama kaip bet kuris materialinę vertę turintis daiktas, paslauga ar kita nauda</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(turtas, turtinė teisė, daiktas, paslauga, nuolaida, vaišingumas, apmokymai, transporto, maitinimo</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išlaidos ir pan.).</w:t>
      </w:r>
    </w:p>
    <w:p w14:paraId="2E71EDB7"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Elgesio su dovanomis principai:</w:t>
      </w:r>
    </w:p>
    <w:p w14:paraId="63B95CFF"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1. Mes nepriimame dovanų ar paslaugų (dovanų), jeigu jos mums teikiamos dėl Lopšelio-darželio atliekamų funkcijų.</w:t>
      </w:r>
    </w:p>
    <w:p w14:paraId="59318278"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Šiuo principu pabrėžiama, kad </w:t>
      </w: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darbuotojai funkcijas atlieka ne tikėdamiesi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papildomo atlygio, o siekdami sukurti aplinką, kurioje gera gyventi, tikėdami tuo, ką daro,</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gerbdami įstatymus ir vienas kitą.</w:t>
      </w:r>
    </w:p>
    <w:p w14:paraId="5B671BA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Dovana, kuri yra dovanojama dėl </w:t>
      </w: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atliekamų funkcijų, neleidžia darbuotojui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jaustis laisvai ir saugiai nuo bet kokių galimų įsipareigojimų dovanotojui, kelia psichologinį</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diskomfortą.</w:t>
      </w:r>
    </w:p>
    <w:p w14:paraId="1D9C71EB"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2. Mes nepriimame dovanų, jeigu jomis siekiama daryti įtaką Lopšelyje-darželyje priimamiems sprendimams ir (arba) paveikti darbuotojo veiksmus, nes tai pakenktų Lopšelio-darželio reputacijai ir sumažintų pasitikėjimą ja.</w:t>
      </w:r>
    </w:p>
    <w:p w14:paraId="15CB0A3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darbuotojai suvokia, kad pagal jų atliktus veiksmus, elgesį ar priimtus</w:t>
      </w:r>
    </w:p>
    <w:p w14:paraId="295351D2" w14:textId="77777777" w:rsidR="00E82AD2" w:rsidRPr="00DA2B38" w:rsidRDefault="00E82AD2" w:rsidP="00E82AD2">
      <w:pPr>
        <w:spacing w:after="0" w:line="240" w:lineRule="auto"/>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sprendimus visuomenė gali </w:t>
      </w:r>
      <w:r w:rsidRPr="00C22765">
        <w:rPr>
          <w:rFonts w:ascii="Times New Roman" w:eastAsia="Times New Roman" w:hAnsi="Times New Roman" w:cs="Times New Roman"/>
          <w:sz w:val="24"/>
          <w:szCs w:val="24"/>
          <w:lang w:val="lt"/>
        </w:rPr>
        <w:t xml:space="preserve">spręsti apie visą švietimo sistemą, </w:t>
      </w:r>
      <w:r w:rsidRPr="00DA2B38">
        <w:rPr>
          <w:rFonts w:ascii="Times New Roman" w:eastAsia="Times New Roman" w:hAnsi="Times New Roman" w:cs="Times New Roman"/>
          <w:sz w:val="24"/>
          <w:szCs w:val="24"/>
          <w:lang w:val="lt"/>
        </w:rPr>
        <w:t>todėl darbuotojų veiksmai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turi atitikti visuotinai priimtinas elgesio normas, o jų elgesys ir kultūra turi būti pavyzdys kitiems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 xml:space="preserve">asmenims. </w:t>
      </w:r>
      <w:r>
        <w:rPr>
          <w:rFonts w:ascii="Times New Roman" w:eastAsia="Times New Roman" w:hAnsi="Times New Roman" w:cs="Times New Roman"/>
          <w:sz w:val="24"/>
          <w:szCs w:val="24"/>
          <w:lang w:val="lt"/>
        </w:rPr>
        <w:t xml:space="preserve">Lopšelio-darželio </w:t>
      </w:r>
      <w:r w:rsidRPr="00DA2B38">
        <w:rPr>
          <w:rFonts w:ascii="Times New Roman" w:eastAsia="Times New Roman" w:hAnsi="Times New Roman" w:cs="Times New Roman"/>
          <w:sz w:val="24"/>
          <w:szCs w:val="24"/>
          <w:lang w:val="lt"/>
        </w:rPr>
        <w:t>darbuotojai, saugodami ne tik savo, bet ir viso</w:t>
      </w:r>
      <w:r>
        <w:rPr>
          <w:rFonts w:ascii="Times New Roman" w:eastAsia="Times New Roman" w:hAnsi="Times New Roman" w:cs="Times New Roman"/>
          <w:sz w:val="24"/>
          <w:szCs w:val="24"/>
          <w:lang w:val="lt"/>
        </w:rPr>
        <w:t xml:space="preserve"> Lopšelio-darželio </w:t>
      </w:r>
      <w:r w:rsidRPr="00DA2B38">
        <w:rPr>
          <w:rFonts w:ascii="Times New Roman" w:eastAsia="Times New Roman" w:hAnsi="Times New Roman" w:cs="Times New Roman"/>
          <w:sz w:val="24"/>
          <w:szCs w:val="24"/>
          <w:lang w:val="lt"/>
        </w:rPr>
        <w:t>reputaciją, sprendimus priima atsakingai, vadovaudamiesi skaidrumo, teisingumo, objektyvumo,</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 xml:space="preserve">nesavanaudiškumo, </w:t>
      </w:r>
      <w:proofErr w:type="spellStart"/>
      <w:r w:rsidRPr="00DA2B38">
        <w:rPr>
          <w:rFonts w:ascii="Times New Roman" w:eastAsia="Times New Roman" w:hAnsi="Times New Roman" w:cs="Times New Roman"/>
          <w:sz w:val="24"/>
          <w:szCs w:val="24"/>
          <w:lang w:val="lt"/>
        </w:rPr>
        <w:t>pavyzdingumo</w:t>
      </w:r>
      <w:proofErr w:type="spellEnd"/>
      <w:r w:rsidRPr="00DA2B38">
        <w:rPr>
          <w:rFonts w:ascii="Times New Roman" w:eastAsia="Times New Roman" w:hAnsi="Times New Roman" w:cs="Times New Roman"/>
          <w:sz w:val="24"/>
          <w:szCs w:val="24"/>
          <w:lang w:val="lt"/>
        </w:rPr>
        <w:t xml:space="preserve"> ir nešališkumo principais.</w:t>
      </w:r>
    </w:p>
    <w:p w14:paraId="7C76B276" w14:textId="77777777" w:rsidR="00E82AD2" w:rsidRDefault="00E82AD2" w:rsidP="00E82AD2">
      <w:pPr>
        <w:spacing w:after="0" w:line="240" w:lineRule="auto"/>
        <w:ind w:firstLine="1276"/>
        <w:jc w:val="both"/>
        <w:rPr>
          <w:rFonts w:ascii="Times New Roman" w:eastAsia="Times New Roman" w:hAnsi="Times New Roman" w:cs="Times New Roman"/>
          <w:sz w:val="24"/>
          <w:szCs w:val="24"/>
          <w:lang w:val="lt"/>
        </w:rPr>
      </w:pPr>
      <w:r w:rsidRPr="005F401D">
        <w:rPr>
          <w:rFonts w:ascii="Times New Roman" w:eastAsia="Times New Roman" w:hAnsi="Times New Roman" w:cs="Times New Roman"/>
          <w:b/>
          <w:bCs/>
          <w:sz w:val="24"/>
          <w:szCs w:val="24"/>
          <w:lang w:val="lt"/>
        </w:rPr>
        <w:t>3.</w:t>
      </w:r>
      <w:r>
        <w:rPr>
          <w:rFonts w:ascii="Times New Roman" w:eastAsia="Times New Roman" w:hAnsi="Times New Roman" w:cs="Times New Roman"/>
          <w:b/>
          <w:bCs/>
          <w:sz w:val="24"/>
          <w:szCs w:val="24"/>
          <w:lang w:val="lt"/>
        </w:rPr>
        <w:t> </w:t>
      </w:r>
      <w:r w:rsidRPr="005F401D">
        <w:rPr>
          <w:rFonts w:ascii="Times New Roman" w:eastAsia="Times New Roman" w:hAnsi="Times New Roman" w:cs="Times New Roman"/>
          <w:b/>
          <w:bCs/>
          <w:sz w:val="24"/>
          <w:szCs w:val="24"/>
          <w:lang w:val="lt"/>
        </w:rPr>
        <w:t>Mes nepriimame dovanojamų pinigų ar dovanų čekių ir visais atvejais juos oficialiai</w:t>
      </w:r>
      <w:r>
        <w:rPr>
          <w:rFonts w:ascii="Times New Roman" w:eastAsia="Times New Roman" w:hAnsi="Times New Roman" w:cs="Times New Roman"/>
          <w:b/>
          <w:bCs/>
          <w:sz w:val="24"/>
          <w:szCs w:val="24"/>
          <w:lang w:val="lt"/>
        </w:rPr>
        <w:t xml:space="preserve"> </w:t>
      </w:r>
      <w:r w:rsidRPr="005F401D">
        <w:rPr>
          <w:rFonts w:ascii="Times New Roman" w:eastAsia="Times New Roman" w:hAnsi="Times New Roman" w:cs="Times New Roman"/>
          <w:b/>
          <w:bCs/>
          <w:sz w:val="24"/>
          <w:szCs w:val="24"/>
          <w:lang w:val="lt"/>
        </w:rPr>
        <w:t>grąžiname dovanojančiai institucijai ar asmeniui.</w:t>
      </w:r>
    </w:p>
    <w:p w14:paraId="70A95C83"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Pr>
          <w:rFonts w:ascii="Times New Roman" w:eastAsia="Times New Roman" w:hAnsi="Times New Roman" w:cs="Times New Roman"/>
          <w:sz w:val="24"/>
          <w:szCs w:val="24"/>
          <w:lang w:val="lt"/>
        </w:rPr>
        <w:t xml:space="preserve">Lopšelis-darželis </w:t>
      </w:r>
      <w:r w:rsidRPr="00DA2B38">
        <w:rPr>
          <w:rFonts w:ascii="Times New Roman" w:eastAsia="Times New Roman" w:hAnsi="Times New Roman" w:cs="Times New Roman"/>
          <w:sz w:val="24"/>
          <w:szCs w:val="24"/>
          <w:lang w:val="lt"/>
        </w:rPr>
        <w:t>dovanojamus pinigus ar dovanų čekius vertina kaip neteisėtą atlygį bei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ketinimą palankiu sau būdu paveikti būsimus sprendimus, tiesiogiai ar netiesiogiai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daryti įtaką darbuotojų veiksmams, o ne kaip elgesį iš mandagumo ar pagarbos, todėl tokios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„dovanos“ be išlygų grąžinamos dovanotojams.</w:t>
      </w:r>
    </w:p>
    <w:p w14:paraId="2C4F1357"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4. Mes visais atvejais oficialiai grąžiname dovanas, kurios gaunamos darbuotojui nežinant.</w:t>
      </w:r>
    </w:p>
    <w:p w14:paraId="70A5ACEC"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Tais atvejais, kai darbuotojas gauna dovaną jam nežinant, jis raštu praneša apie tai </w:t>
      </w:r>
      <w:r>
        <w:rPr>
          <w:rFonts w:ascii="Times New Roman" w:eastAsia="Times New Roman" w:hAnsi="Times New Roman" w:cs="Times New Roman"/>
          <w:sz w:val="24"/>
          <w:szCs w:val="24"/>
          <w:lang w:val="lt"/>
        </w:rPr>
        <w:t xml:space="preserve">Lopšelio-darželio direktoriui </w:t>
      </w:r>
      <w:r w:rsidRPr="00DA2B38">
        <w:rPr>
          <w:rFonts w:ascii="Times New Roman" w:eastAsia="Times New Roman" w:hAnsi="Times New Roman" w:cs="Times New Roman"/>
          <w:sz w:val="24"/>
          <w:szCs w:val="24"/>
          <w:lang w:val="lt"/>
        </w:rPr>
        <w:t>nurodydamas kada, kur ir kokia jam skirta dovana (jei įmanoma, nurodoma apytikslė</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dovanos vertė) buvo palikta</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gauta ir oficialiai grąžina dovaną dovanotojui.</w:t>
      </w:r>
    </w:p>
    <w:p w14:paraId="1EE7BC0B"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Kai dovanos neįmanoma grąžinti (pvz.: nežinomas dovanotojas), o dovana yra maisto</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produktai (pvz. saldainiai) – jie padedami viešai, matomoje vietoje, kad galėtų pasivaišinti</w:t>
      </w:r>
      <w:r>
        <w:rPr>
          <w:rFonts w:ascii="Times New Roman" w:eastAsia="Times New Roman" w:hAnsi="Times New Roman" w:cs="Times New Roman"/>
          <w:sz w:val="24"/>
          <w:szCs w:val="24"/>
          <w:lang w:val="lt"/>
        </w:rPr>
        <w:t xml:space="preserve"> Lopšelio-darželio</w:t>
      </w:r>
      <w:r w:rsidRPr="00DA2B38">
        <w:rPr>
          <w:rFonts w:ascii="Times New Roman" w:eastAsia="Times New Roman" w:hAnsi="Times New Roman" w:cs="Times New Roman"/>
          <w:sz w:val="24"/>
          <w:szCs w:val="24"/>
          <w:lang w:val="lt"/>
        </w:rPr>
        <w:t xml:space="preserve"> darbuotojai ir svečiai.</w:t>
      </w:r>
    </w:p>
    <w:p w14:paraId="3B25B176"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5. Mes siekiame, kad už gerai atliktą darbą mums būtų atsidėkota padėka ar geru žodžiu.</w:t>
      </w:r>
    </w:p>
    <w:p w14:paraId="3015CFF0"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lastRenderedPageBreak/>
        <w:t xml:space="preserve">Padėkoti ir įvertinti darbuotoją galima įvairiai </w:t>
      </w:r>
      <w:r>
        <w:rPr>
          <w:rFonts w:ascii="Times New Roman" w:eastAsia="Times New Roman" w:hAnsi="Times New Roman" w:cs="Times New Roman"/>
          <w:sz w:val="24"/>
          <w:szCs w:val="24"/>
          <w:lang w:val="lt"/>
        </w:rPr>
        <w:t>–</w:t>
      </w:r>
      <w:r w:rsidRPr="00DA2B38">
        <w:rPr>
          <w:rFonts w:ascii="Times New Roman" w:eastAsia="Times New Roman" w:hAnsi="Times New Roman" w:cs="Times New Roman"/>
          <w:sz w:val="24"/>
          <w:szCs w:val="24"/>
          <w:lang w:val="lt"/>
        </w:rPr>
        <w:t xml:space="preserve"> šypsena, geru žodžiu, gražiu laišku, padėkos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 xml:space="preserve">raštu ir paprastu „ačiū“, todėl </w:t>
      </w:r>
      <w:r>
        <w:rPr>
          <w:rFonts w:ascii="Times New Roman" w:eastAsia="Times New Roman" w:hAnsi="Times New Roman" w:cs="Times New Roman"/>
          <w:sz w:val="24"/>
          <w:szCs w:val="24"/>
          <w:lang w:val="lt"/>
        </w:rPr>
        <w:t xml:space="preserve">Lopšelis-darželis </w:t>
      </w:r>
      <w:r w:rsidRPr="00DA2B38">
        <w:rPr>
          <w:rFonts w:ascii="Times New Roman" w:eastAsia="Times New Roman" w:hAnsi="Times New Roman" w:cs="Times New Roman"/>
          <w:sz w:val="24"/>
          <w:szCs w:val="24"/>
          <w:lang w:val="lt"/>
        </w:rPr>
        <w:t>siekia, kad visais atvejais, kai norima atsidėkoti už</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darbuotojo profesionalų darbą ir paslaugumą, būtų taikomi kiti padėkos būdai, nesusiję su</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dovanomis.</w:t>
      </w:r>
    </w:p>
    <w:p w14:paraId="4FD6FC62"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6. Mes toleruojame tik reprezen</w:t>
      </w:r>
      <w:r>
        <w:rPr>
          <w:rFonts w:ascii="Times New Roman" w:eastAsia="Times New Roman" w:hAnsi="Times New Roman" w:cs="Times New Roman"/>
          <w:b/>
          <w:bCs/>
          <w:sz w:val="24"/>
          <w:szCs w:val="24"/>
          <w:lang w:val="lt"/>
        </w:rPr>
        <w:t xml:space="preserve">tacines dovanas, kuriomis </w:t>
      </w:r>
      <w:r w:rsidRPr="005F401D">
        <w:rPr>
          <w:rFonts w:ascii="Times New Roman" w:eastAsia="Times New Roman" w:hAnsi="Times New Roman" w:cs="Times New Roman"/>
          <w:b/>
          <w:bCs/>
          <w:sz w:val="24"/>
          <w:szCs w:val="24"/>
          <w:lang w:val="lt"/>
        </w:rPr>
        <w:t>apsikeičiama oficialių susitikimų metu.</w:t>
      </w:r>
    </w:p>
    <w:p w14:paraId="059D1F69"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Lopšelis-darželis</w:t>
      </w:r>
      <w:r w:rsidRPr="00DA2B38">
        <w:rPr>
          <w:rFonts w:ascii="Times New Roman" w:eastAsia="Times New Roman" w:hAnsi="Times New Roman" w:cs="Times New Roman"/>
          <w:sz w:val="24"/>
          <w:szCs w:val="24"/>
          <w:lang w:val="lt"/>
        </w:rPr>
        <w:t>, siekdama</w:t>
      </w:r>
      <w:r>
        <w:rPr>
          <w:rFonts w:ascii="Times New Roman" w:eastAsia="Times New Roman" w:hAnsi="Times New Roman" w:cs="Times New Roman"/>
          <w:sz w:val="24"/>
          <w:szCs w:val="24"/>
          <w:lang w:val="lt"/>
        </w:rPr>
        <w:t>s</w:t>
      </w:r>
      <w:r w:rsidRPr="00DA2B38">
        <w:rPr>
          <w:rFonts w:ascii="Times New Roman" w:eastAsia="Times New Roman" w:hAnsi="Times New Roman" w:cs="Times New Roman"/>
          <w:sz w:val="24"/>
          <w:szCs w:val="24"/>
          <w:lang w:val="lt"/>
        </w:rPr>
        <w:t xml:space="preserve"> pašalinti bet kokią riziką korupcijai pasireikšti, vadovaujasi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 xml:space="preserve">aukštesniais elgesio standartais </w:t>
      </w:r>
      <w:r w:rsidRPr="000139FC">
        <w:rPr>
          <w:rFonts w:ascii="Times New Roman" w:eastAsia="Times New Roman" w:hAnsi="Times New Roman" w:cs="Times New Roman"/>
          <w:sz w:val="24"/>
          <w:szCs w:val="24"/>
          <w:lang w:val="lt"/>
        </w:rPr>
        <w:t>ir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siekdama</w:t>
      </w:r>
      <w:r>
        <w:rPr>
          <w:rFonts w:ascii="Times New Roman" w:eastAsia="Times New Roman" w:hAnsi="Times New Roman" w:cs="Times New Roman"/>
          <w:sz w:val="24"/>
          <w:szCs w:val="24"/>
          <w:lang w:val="lt"/>
        </w:rPr>
        <w:t>s</w:t>
      </w:r>
      <w:r w:rsidRPr="00DA2B38">
        <w:rPr>
          <w:rFonts w:ascii="Times New Roman" w:eastAsia="Times New Roman" w:hAnsi="Times New Roman" w:cs="Times New Roman"/>
          <w:sz w:val="24"/>
          <w:szCs w:val="24"/>
          <w:lang w:val="lt"/>
        </w:rPr>
        <w:t xml:space="preserve"> išvengti bet kokių interpretacijų, skatina reprezentacinėmis dovanomis keistis tik oficialių</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susitikimų metu</w:t>
      </w:r>
      <w:r>
        <w:rPr>
          <w:rFonts w:ascii="Times New Roman" w:eastAsia="Times New Roman" w:hAnsi="Times New Roman" w:cs="Times New Roman"/>
          <w:sz w:val="24"/>
          <w:szCs w:val="24"/>
          <w:lang w:val="lt"/>
        </w:rPr>
        <w:t>.</w:t>
      </w:r>
    </w:p>
    <w:p w14:paraId="77CAB08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Pastaba: </w:t>
      </w:r>
      <w:r>
        <w:rPr>
          <w:rFonts w:ascii="Times New Roman" w:eastAsia="Times New Roman" w:hAnsi="Times New Roman" w:cs="Times New Roman"/>
          <w:sz w:val="24"/>
          <w:szCs w:val="24"/>
          <w:lang w:val="lt"/>
        </w:rPr>
        <w:t>r</w:t>
      </w:r>
      <w:r w:rsidRPr="00DA2B38">
        <w:rPr>
          <w:rFonts w:ascii="Times New Roman" w:eastAsia="Times New Roman" w:hAnsi="Times New Roman" w:cs="Times New Roman"/>
          <w:sz w:val="24"/>
          <w:szCs w:val="24"/>
          <w:lang w:val="lt"/>
        </w:rPr>
        <w:t>eprezentacijos paskirtis yra reprezentuoti, t. y. pristatyti veiklą, vykdomas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funkcijas, teikiamas paslaugas ir pan.</w:t>
      </w:r>
    </w:p>
    <w:p w14:paraId="35E2D30E"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7. Jeigu nėra galimybės atsisakyti nepažeidžiant teisės aktų reikalavimų teikiamos dovanos, priimtos dovanos registruojamos teisės aktų nustatyta tvarka.</w:t>
      </w:r>
    </w:p>
    <w:p w14:paraId="59C799EC"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darbuotojas, gavęs dovaną, pagal tradicijas, kurios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vertė viršija 150</w:t>
      </w:r>
      <w:r>
        <w:rPr>
          <w:rFonts w:ascii="Times New Roman" w:eastAsia="Times New Roman" w:hAnsi="Times New Roman" w:cs="Times New Roman"/>
          <w:sz w:val="24"/>
          <w:szCs w:val="24"/>
          <w:lang w:val="lt"/>
        </w:rPr>
        <w:t> eurų</w:t>
      </w:r>
      <w:r w:rsidRPr="00DA2B38">
        <w:rPr>
          <w:rFonts w:ascii="Times New Roman" w:eastAsia="Times New Roman" w:hAnsi="Times New Roman" w:cs="Times New Roman"/>
          <w:sz w:val="24"/>
          <w:szCs w:val="24"/>
          <w:lang w:val="lt"/>
        </w:rPr>
        <w:t xml:space="preserve">, perduoda ją saugoti vadovaudamasis </w:t>
      </w:r>
      <w:r>
        <w:rPr>
          <w:rFonts w:ascii="Times New Roman" w:eastAsia="Times New Roman" w:hAnsi="Times New Roman" w:cs="Times New Roman"/>
          <w:sz w:val="24"/>
          <w:szCs w:val="24"/>
          <w:lang w:val="lt"/>
        </w:rPr>
        <w:t>Lopšelyje-darželyje</w:t>
      </w:r>
      <w:r w:rsidRPr="00DA2B38">
        <w:rPr>
          <w:rFonts w:ascii="Times New Roman" w:eastAsia="Times New Roman" w:hAnsi="Times New Roman" w:cs="Times New Roman"/>
          <w:sz w:val="24"/>
          <w:szCs w:val="24"/>
          <w:lang w:val="lt"/>
        </w:rPr>
        <w:t xml:space="preserve"> nustatyta tvarka.</w:t>
      </w:r>
    </w:p>
    <w:p w14:paraId="5968EAC5" w14:textId="77777777" w:rsidR="00E82AD2" w:rsidRPr="005F401D" w:rsidRDefault="00E82AD2" w:rsidP="00E82AD2">
      <w:pPr>
        <w:spacing w:after="0" w:line="240" w:lineRule="auto"/>
        <w:ind w:firstLine="1276"/>
        <w:jc w:val="both"/>
        <w:rPr>
          <w:rFonts w:ascii="Times New Roman" w:eastAsia="Times New Roman" w:hAnsi="Times New Roman" w:cs="Times New Roman"/>
          <w:b/>
          <w:bCs/>
          <w:color w:val="000000" w:themeColor="text1"/>
          <w:sz w:val="24"/>
          <w:szCs w:val="24"/>
          <w:lang w:val="lt"/>
        </w:rPr>
      </w:pPr>
      <w:r w:rsidRPr="005F401D">
        <w:rPr>
          <w:rFonts w:ascii="Times New Roman" w:eastAsia="Times New Roman" w:hAnsi="Times New Roman" w:cs="Times New Roman"/>
          <w:b/>
          <w:bCs/>
          <w:color w:val="000000" w:themeColor="text1"/>
          <w:sz w:val="24"/>
          <w:szCs w:val="24"/>
          <w:lang w:val="lt"/>
        </w:rPr>
        <w:t>8. Mes vadovaujamės tokiomis pačiomis nuostatomis visų institucijų ir asmenų atžvilgiu.</w:t>
      </w:r>
    </w:p>
    <w:p w14:paraId="290360F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darbuotojai vadovaujasi lygybės principu ir dovanų, kurios teikiamos dėl</w:t>
      </w:r>
      <w:r>
        <w:rPr>
          <w:rFonts w:ascii="Times New Roman" w:eastAsia="Times New Roman" w:hAnsi="Times New Roman" w:cs="Times New Roman"/>
          <w:sz w:val="24"/>
          <w:szCs w:val="24"/>
          <w:lang w:val="lt"/>
        </w:rPr>
        <w:t xml:space="preserve"> Lopšelio-darželio</w:t>
      </w:r>
      <w:r w:rsidRPr="00DA2B38">
        <w:rPr>
          <w:rFonts w:ascii="Times New Roman" w:eastAsia="Times New Roman" w:hAnsi="Times New Roman" w:cs="Times New Roman"/>
          <w:sz w:val="24"/>
          <w:szCs w:val="24"/>
          <w:lang w:val="lt"/>
        </w:rPr>
        <w:t xml:space="preserve"> atliekamų funkcijų, nepriima nei iš viešų, nei iš privačių fizinių asmenų (ir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pažįstamų, ir nepažįstamų), nei iš juridinių asmenų – įmonių, įstaigų, organizacijų, asociacijų ir kt.</w:t>
      </w:r>
    </w:p>
    <w:p w14:paraId="01AB653C" w14:textId="77777777" w:rsidR="00E82AD2" w:rsidRPr="005F401D" w:rsidRDefault="00E82AD2" w:rsidP="00E82AD2">
      <w:pPr>
        <w:spacing w:after="0" w:line="240" w:lineRule="auto"/>
        <w:ind w:firstLine="1276"/>
        <w:jc w:val="both"/>
        <w:rPr>
          <w:rFonts w:ascii="Times New Roman" w:eastAsia="Times New Roman" w:hAnsi="Times New Roman" w:cs="Times New Roman"/>
          <w:b/>
          <w:bCs/>
          <w:sz w:val="24"/>
          <w:szCs w:val="24"/>
          <w:lang w:val="lt"/>
        </w:rPr>
      </w:pPr>
      <w:r w:rsidRPr="005F401D">
        <w:rPr>
          <w:rFonts w:ascii="Times New Roman" w:eastAsia="Times New Roman" w:hAnsi="Times New Roman" w:cs="Times New Roman"/>
          <w:b/>
          <w:bCs/>
          <w:sz w:val="24"/>
          <w:szCs w:val="24"/>
          <w:lang w:val="lt"/>
        </w:rPr>
        <w:t>9. Mes viešai deklaruojame šiuos principus siekdami išvengti dviprasmiškų situacijų ir</w:t>
      </w:r>
      <w:r>
        <w:rPr>
          <w:rFonts w:ascii="Times New Roman" w:eastAsia="Times New Roman" w:hAnsi="Times New Roman" w:cs="Times New Roman"/>
          <w:b/>
          <w:bCs/>
          <w:sz w:val="24"/>
          <w:szCs w:val="24"/>
          <w:lang w:val="lt"/>
        </w:rPr>
        <w:t xml:space="preserve"> </w:t>
      </w:r>
      <w:r w:rsidRPr="005F401D">
        <w:rPr>
          <w:rFonts w:ascii="Times New Roman" w:eastAsia="Times New Roman" w:hAnsi="Times New Roman" w:cs="Times New Roman"/>
          <w:b/>
          <w:bCs/>
          <w:sz w:val="24"/>
          <w:szCs w:val="24"/>
          <w:lang w:val="lt"/>
        </w:rPr>
        <w:t>tikėdamiesi, kad visi padės mums jų laikytis.</w:t>
      </w:r>
    </w:p>
    <w:p w14:paraId="27575430"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Kiekvienas </w:t>
      </w: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darbuotojas skatinamas laikytis šių principų bei išsakyti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problemas ir atkreipti dėmesį į geros praktikos pavyzdžius.</w:t>
      </w:r>
    </w:p>
    <w:p w14:paraId="5C45816A" w14:textId="77777777" w:rsidR="00E82AD2" w:rsidRPr="000A3A98" w:rsidRDefault="00E82AD2" w:rsidP="00E82AD2">
      <w:pPr>
        <w:spacing w:after="0" w:line="240" w:lineRule="auto"/>
        <w:ind w:firstLine="1276"/>
        <w:jc w:val="both"/>
        <w:rPr>
          <w:rFonts w:ascii="Times New Roman" w:eastAsia="Times New Roman" w:hAnsi="Times New Roman" w:cs="Times New Roman"/>
          <w:b/>
          <w:sz w:val="24"/>
          <w:szCs w:val="24"/>
          <w:lang w:val="lt"/>
        </w:rPr>
      </w:pPr>
      <w:r w:rsidRPr="000A3A98">
        <w:rPr>
          <w:rFonts w:ascii="Times New Roman" w:eastAsia="Times New Roman" w:hAnsi="Times New Roman" w:cs="Times New Roman"/>
          <w:b/>
          <w:sz w:val="24"/>
          <w:szCs w:val="24"/>
          <w:lang w:val="lt"/>
        </w:rPr>
        <w:t>Kaip atpažinti dovaną nuo siekio paveikti Lopšelio-darželio darbuotojo sprendimus:</w:t>
      </w:r>
    </w:p>
    <w:p w14:paraId="7182B764"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Darbuotojas, kuriam teikiama dovana įvertina:</w:t>
      </w:r>
    </w:p>
    <w:p w14:paraId="3EC2692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dovanos teikimo aplinkybes: priežastis, vietą, laiką, būdą, dovanos formą;</w:t>
      </w:r>
    </w:p>
    <w:p w14:paraId="434886FC"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dovanos vertę;</w:t>
      </w:r>
    </w:p>
    <w:p w14:paraId="506F4385"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dovanų teikimo (siūlymo) dažnumą ir jų periodiškumą (net smulkios, tačiau dažnai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teikiamos (siūlomos) dovanos turėtų kelti susirūpinimą);</w:t>
      </w:r>
    </w:p>
    <w:p w14:paraId="577E1437"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kokie, jo manymu, yra dovaną teikiančio asmens ketinimai (tai daroma iš mandagumo ar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pagarbos ar turint keti</w:t>
      </w:r>
      <w:r>
        <w:rPr>
          <w:rFonts w:ascii="Times New Roman" w:eastAsia="Times New Roman" w:hAnsi="Times New Roman" w:cs="Times New Roman"/>
          <w:sz w:val="24"/>
          <w:szCs w:val="24"/>
          <w:lang w:val="lt"/>
        </w:rPr>
        <w:t xml:space="preserve">nimų palankiu sau būdu paveikti </w:t>
      </w:r>
      <w:r w:rsidRPr="000139FC">
        <w:rPr>
          <w:rFonts w:ascii="Times New Roman" w:eastAsia="Times New Roman" w:hAnsi="Times New Roman" w:cs="Times New Roman"/>
          <w:sz w:val="24"/>
          <w:szCs w:val="24"/>
          <w:lang w:val="lt"/>
        </w:rPr>
        <w:t xml:space="preserve">būsimus </w:t>
      </w:r>
      <w:r>
        <w:rPr>
          <w:rFonts w:ascii="Times New Roman" w:eastAsia="Times New Roman" w:hAnsi="Times New Roman" w:cs="Times New Roman"/>
          <w:sz w:val="24"/>
          <w:szCs w:val="24"/>
          <w:lang w:val="lt"/>
        </w:rPr>
        <w:t xml:space="preserve">darbuotojo </w:t>
      </w:r>
      <w:r w:rsidRPr="000139FC">
        <w:rPr>
          <w:rFonts w:ascii="Times New Roman" w:eastAsia="Times New Roman" w:hAnsi="Times New Roman" w:cs="Times New Roman"/>
          <w:sz w:val="24"/>
          <w:szCs w:val="24"/>
          <w:lang w:val="lt"/>
        </w:rPr>
        <w:t xml:space="preserve">sprendimus, </w:t>
      </w:r>
      <w:r w:rsidRPr="00DA2B38">
        <w:rPr>
          <w:rFonts w:ascii="Times New Roman" w:eastAsia="Times New Roman" w:hAnsi="Times New Roman" w:cs="Times New Roman"/>
          <w:sz w:val="24"/>
          <w:szCs w:val="24"/>
          <w:lang w:val="lt"/>
        </w:rPr>
        <w:t>tiesiogiai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ar netiesiogiai atsidėkoti už daromus ar jau padarytus (buvusius) sprendimus);</w:t>
      </w:r>
    </w:p>
    <w:p w14:paraId="1ADA6616"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pats darbuotojas su dovanotoju nesielgia dviprasmiškai, t. y. savo elgesiu leidžia jam</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susidaryti klaidingą nuomonę, kad iš jo laukia ir tikisi dovanos (atsidėkojimo);</w:t>
      </w:r>
    </w:p>
    <w:p w14:paraId="478B273E"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priėmęs dovaną galės jaustis laisvas nuo bet kokių galimų įsipareigojimų dovanotojui;</w:t>
      </w:r>
    </w:p>
    <w:p w14:paraId="406D59C7"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darbuotojo atliekamos</w:t>
      </w:r>
      <w:r w:rsidRPr="000139FC">
        <w:rPr>
          <w:rFonts w:ascii="Times New Roman" w:eastAsia="Times New Roman" w:hAnsi="Times New Roman" w:cs="Times New Roman"/>
          <w:sz w:val="24"/>
          <w:szCs w:val="24"/>
          <w:lang w:val="lt"/>
        </w:rPr>
        <w:t xml:space="preserve"> funkcijos </w:t>
      </w:r>
      <w:r w:rsidRPr="00DA2B38">
        <w:rPr>
          <w:rFonts w:ascii="Times New Roman" w:eastAsia="Times New Roman" w:hAnsi="Times New Roman" w:cs="Times New Roman"/>
          <w:sz w:val="24"/>
          <w:szCs w:val="24"/>
          <w:lang w:val="lt"/>
        </w:rPr>
        <w:t>susijusios su dovanotoju (tiesiogiai ar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netiesiogiai);</w:t>
      </w:r>
    </w:p>
    <w:p w14:paraId="3E1A027B"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darbuotojui nekeltų psichologinio diskomforto (rūpesčių) tai, jog dovanos gavimo faktas</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taptų viešai žinomas kolegoms, interesantams, žiniasklaidai, plačiajai visuomenei;</w:t>
      </w:r>
    </w:p>
    <w:p w14:paraId="06DE04B3"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dėl kokių motyvų priimčiau šią dovaną.</w:t>
      </w:r>
    </w:p>
    <w:p w14:paraId="0E66FC9B" w14:textId="77777777" w:rsidR="00E82AD2" w:rsidRPr="000A3A98" w:rsidRDefault="00E82AD2" w:rsidP="00E82AD2">
      <w:pPr>
        <w:spacing w:after="0" w:line="240" w:lineRule="auto"/>
        <w:ind w:firstLine="1276"/>
        <w:jc w:val="both"/>
        <w:rPr>
          <w:rFonts w:ascii="Times New Roman" w:eastAsia="Times New Roman" w:hAnsi="Times New Roman" w:cs="Times New Roman"/>
          <w:b/>
          <w:sz w:val="24"/>
          <w:szCs w:val="24"/>
          <w:lang w:val="lt"/>
        </w:rPr>
      </w:pPr>
      <w:r w:rsidRPr="000A3A98">
        <w:rPr>
          <w:rFonts w:ascii="Times New Roman" w:eastAsia="Times New Roman" w:hAnsi="Times New Roman" w:cs="Times New Roman"/>
          <w:b/>
          <w:sz w:val="24"/>
          <w:szCs w:val="24"/>
          <w:lang w:val="lt"/>
        </w:rPr>
        <w:t>Rekomenduojami klausimai pačiam darbuotojui išsiaiškinti, ar įtarimas dėl korupcijos yra pagrįstas:</w:t>
      </w:r>
    </w:p>
    <w:p w14:paraId="1FF574EB"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 ar darbuotojas yra tikras, kad ši veikla yra teisėta? Ar tai atitinka </w:t>
      </w: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ir</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visuotinai saugomas vertybes?</w:t>
      </w:r>
    </w:p>
    <w:p w14:paraId="26930E19"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tai gali būti laikoma neetiška arba nesąžininga?</w:t>
      </w:r>
    </w:p>
    <w:p w14:paraId="7290ADCB"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xml:space="preserve">- ar tai galėtų pakenkti </w:t>
      </w:r>
      <w:r>
        <w:rPr>
          <w:rFonts w:ascii="Times New Roman" w:eastAsia="Times New Roman" w:hAnsi="Times New Roman" w:cs="Times New Roman"/>
          <w:sz w:val="24"/>
          <w:szCs w:val="24"/>
          <w:lang w:val="lt"/>
        </w:rPr>
        <w:t>Lopšelio-darželio</w:t>
      </w:r>
      <w:r w:rsidRPr="00DA2B38">
        <w:rPr>
          <w:rFonts w:ascii="Times New Roman" w:eastAsia="Times New Roman" w:hAnsi="Times New Roman" w:cs="Times New Roman"/>
          <w:sz w:val="24"/>
          <w:szCs w:val="24"/>
          <w:lang w:val="lt"/>
        </w:rPr>
        <w:t xml:space="preserve"> reputacijai?</w:t>
      </w:r>
    </w:p>
    <w:p w14:paraId="33684759" w14:textId="77777777" w:rsidR="00E82AD2" w:rsidRPr="00DA2B38"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 ar tai gali sukelti viešųjų</w:t>
      </w:r>
      <w:r>
        <w:rPr>
          <w:rFonts w:ascii="Times New Roman" w:eastAsia="Times New Roman" w:hAnsi="Times New Roman" w:cs="Times New Roman"/>
          <w:sz w:val="24"/>
          <w:szCs w:val="24"/>
          <w:lang w:val="lt"/>
        </w:rPr>
        <w:t xml:space="preserve"> ir privačių interesų konfliktą.</w:t>
      </w:r>
    </w:p>
    <w:p w14:paraId="4285EBE3" w14:textId="77777777" w:rsidR="00E82AD2" w:rsidRDefault="00E82AD2" w:rsidP="00E82AD2">
      <w:pPr>
        <w:spacing w:after="0" w:line="240" w:lineRule="auto"/>
        <w:ind w:firstLine="1276"/>
        <w:jc w:val="both"/>
        <w:rPr>
          <w:rFonts w:ascii="Times New Roman" w:eastAsia="Times New Roman" w:hAnsi="Times New Roman" w:cs="Times New Roman"/>
          <w:sz w:val="24"/>
          <w:szCs w:val="24"/>
          <w:lang w:val="lt"/>
        </w:rPr>
      </w:pPr>
      <w:r w:rsidRPr="00DA2B38">
        <w:rPr>
          <w:rFonts w:ascii="Times New Roman" w:eastAsia="Times New Roman" w:hAnsi="Times New Roman" w:cs="Times New Roman"/>
          <w:sz w:val="24"/>
          <w:szCs w:val="24"/>
          <w:lang w:val="lt"/>
        </w:rPr>
        <w:t>Kiekvieno tiesioginio vadovo pareiga užtikrinti, kad pavaldūs darbuotojai būtų supažindinti</w:t>
      </w:r>
      <w:r>
        <w:rPr>
          <w:rFonts w:ascii="Times New Roman" w:eastAsia="Times New Roman" w:hAnsi="Times New Roman" w:cs="Times New Roman"/>
          <w:sz w:val="24"/>
          <w:szCs w:val="24"/>
          <w:lang w:val="lt"/>
        </w:rPr>
        <w:t xml:space="preserve"> </w:t>
      </w:r>
      <w:r w:rsidRPr="00DA2B38">
        <w:rPr>
          <w:rFonts w:ascii="Times New Roman" w:eastAsia="Times New Roman" w:hAnsi="Times New Roman" w:cs="Times New Roman"/>
          <w:sz w:val="24"/>
          <w:szCs w:val="24"/>
          <w:lang w:val="lt"/>
        </w:rPr>
        <w:t>su šiomis rekomendacijomis.</w:t>
      </w:r>
    </w:p>
    <w:p w14:paraId="26B7330A" w14:textId="77777777" w:rsidR="00E82AD2" w:rsidRPr="006B3DFD" w:rsidRDefault="00E82AD2" w:rsidP="00E82AD2">
      <w:pPr>
        <w:spacing w:after="0" w:line="240" w:lineRule="auto"/>
        <w:jc w:val="center"/>
        <w:rPr>
          <w:rFonts w:ascii="Times New Roman" w:eastAsia="Times New Roman" w:hAnsi="Times New Roman" w:cs="Times New Roman"/>
          <w:sz w:val="24"/>
          <w:szCs w:val="24"/>
          <w:lang w:val="lt"/>
        </w:rPr>
      </w:pPr>
      <w:r>
        <w:rPr>
          <w:rFonts w:ascii="Times New Roman" w:eastAsia="Times New Roman" w:hAnsi="Times New Roman" w:cs="Times New Roman"/>
          <w:sz w:val="24"/>
          <w:szCs w:val="24"/>
          <w:lang w:val="lt"/>
        </w:rPr>
        <w:t>______________________</w:t>
      </w:r>
      <w:bookmarkStart w:id="3" w:name="_Hlk154142584"/>
    </w:p>
    <w:p w14:paraId="5D2DDCB9" w14:textId="77777777" w:rsidR="00E82AD2" w:rsidRDefault="00E82AD2" w:rsidP="00E82AD2">
      <w:pPr>
        <w:pStyle w:val="Default"/>
        <w:ind w:firstLine="5529"/>
      </w:pPr>
      <w:r w:rsidRPr="00DF22EA">
        <w:lastRenderedPageBreak/>
        <w:t xml:space="preserve">Šiaulių </w:t>
      </w:r>
      <w:proofErr w:type="spellStart"/>
      <w:r w:rsidRPr="00DF22EA">
        <w:t>lopšelio-darželio</w:t>
      </w:r>
      <w:proofErr w:type="spellEnd"/>
      <w:r w:rsidRPr="00DF22EA">
        <w:t xml:space="preserve"> „Sigutė“ </w:t>
      </w:r>
    </w:p>
    <w:p w14:paraId="43799A18" w14:textId="77777777" w:rsidR="00E82AD2" w:rsidRDefault="00E82AD2" w:rsidP="00E82AD2">
      <w:pPr>
        <w:pStyle w:val="Default"/>
        <w:ind w:firstLine="5529"/>
      </w:pPr>
      <w:r w:rsidRPr="00DF22EA">
        <w:t xml:space="preserve">dovanų teikimo, priėmimo, registravimo </w:t>
      </w:r>
    </w:p>
    <w:p w14:paraId="2B197259" w14:textId="77777777" w:rsidR="00E82AD2" w:rsidRDefault="00E82AD2" w:rsidP="00E82AD2">
      <w:pPr>
        <w:pStyle w:val="Default"/>
        <w:ind w:firstLine="5529"/>
      </w:pPr>
      <w:r w:rsidRPr="00DF22EA">
        <w:t xml:space="preserve">ir vertinimo tvarkos aprašo </w:t>
      </w:r>
    </w:p>
    <w:p w14:paraId="0A447BD4" w14:textId="77777777" w:rsidR="00E82AD2" w:rsidRPr="00DF22EA" w:rsidRDefault="00E82AD2" w:rsidP="00E82AD2">
      <w:pPr>
        <w:pStyle w:val="Default"/>
        <w:ind w:firstLine="5529"/>
      </w:pPr>
      <w:r>
        <w:t>2</w:t>
      </w:r>
      <w:r w:rsidRPr="00DF22EA">
        <w:t xml:space="preserve"> priedas</w:t>
      </w:r>
    </w:p>
    <w:p w14:paraId="004F300A" w14:textId="77777777" w:rsidR="00E82AD2" w:rsidRDefault="00E82AD2" w:rsidP="00E82AD2"/>
    <w:p w14:paraId="78F28FB3" w14:textId="77777777" w:rsidR="00E82AD2" w:rsidRDefault="00E82AD2" w:rsidP="00E82AD2">
      <w:pPr>
        <w:jc w:val="center"/>
        <w:rPr>
          <w:rFonts w:ascii="Times New Roman" w:hAnsi="Times New Roman"/>
          <w:b/>
          <w:bCs/>
          <w:sz w:val="24"/>
          <w:szCs w:val="24"/>
        </w:rPr>
      </w:pPr>
      <w:r w:rsidRPr="00DF22EA">
        <w:rPr>
          <w:rFonts w:ascii="Times New Roman" w:hAnsi="Times New Roman"/>
          <w:b/>
          <w:bCs/>
          <w:sz w:val="24"/>
          <w:szCs w:val="24"/>
        </w:rPr>
        <w:t>DOVANOS PERDAVIMO IR PRIĖMIMO AKTAS</w:t>
      </w:r>
    </w:p>
    <w:p w14:paraId="0C7FBC58" w14:textId="77777777" w:rsidR="00E82AD2" w:rsidRPr="00DF22EA" w:rsidRDefault="00E82AD2" w:rsidP="00E82AD2">
      <w:pPr>
        <w:spacing w:after="0" w:line="240" w:lineRule="auto"/>
        <w:rPr>
          <w:rFonts w:ascii="Times New Roman" w:hAnsi="Times New Roman"/>
          <w:sz w:val="24"/>
          <w:szCs w:val="24"/>
        </w:rPr>
      </w:pPr>
    </w:p>
    <w:p w14:paraId="1B6936A4" w14:textId="77777777" w:rsidR="00E82AD2" w:rsidRPr="00DF22EA"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20  __ m. _________________  __ d.</w:t>
      </w:r>
    </w:p>
    <w:p w14:paraId="2E61EDAC" w14:textId="77777777" w:rsidR="00E82AD2" w:rsidRPr="00DF22EA"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(data)</w:t>
      </w:r>
    </w:p>
    <w:p w14:paraId="7DE7ACE2" w14:textId="77777777" w:rsidR="00E82AD2"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Šiauliai</w:t>
      </w:r>
    </w:p>
    <w:p w14:paraId="3BE04C4B" w14:textId="77777777" w:rsidR="00E82AD2" w:rsidRDefault="00E82AD2" w:rsidP="00E82AD2">
      <w:pPr>
        <w:spacing w:after="0" w:line="240" w:lineRule="auto"/>
        <w:jc w:val="center"/>
        <w:rPr>
          <w:rFonts w:ascii="Times New Roman" w:hAnsi="Times New Roman"/>
          <w:sz w:val="24"/>
          <w:szCs w:val="24"/>
        </w:rPr>
      </w:pPr>
    </w:p>
    <w:tbl>
      <w:tblPr>
        <w:tblStyle w:val="Lentelstinklelis"/>
        <w:tblW w:w="0" w:type="auto"/>
        <w:tblLook w:val="04A0" w:firstRow="1" w:lastRow="0" w:firstColumn="1" w:lastColumn="0" w:noHBand="0" w:noVBand="1"/>
      </w:tblPr>
      <w:tblGrid>
        <w:gridCol w:w="557"/>
        <w:gridCol w:w="2557"/>
        <w:gridCol w:w="2977"/>
        <w:gridCol w:w="1636"/>
        <w:gridCol w:w="1901"/>
      </w:tblGrid>
      <w:tr w:rsidR="00E82AD2" w14:paraId="7878DCFA" w14:textId="77777777" w:rsidTr="00214609">
        <w:tc>
          <w:tcPr>
            <w:tcW w:w="557" w:type="dxa"/>
          </w:tcPr>
          <w:p w14:paraId="26DBAC32" w14:textId="77777777" w:rsidR="00E82AD2" w:rsidRDefault="00E82AD2" w:rsidP="00214609">
            <w:pPr>
              <w:rPr>
                <w:szCs w:val="24"/>
              </w:rPr>
            </w:pPr>
            <w:r>
              <w:rPr>
                <w:szCs w:val="24"/>
              </w:rPr>
              <w:t>Eil. Nr.</w:t>
            </w:r>
          </w:p>
        </w:tc>
        <w:tc>
          <w:tcPr>
            <w:tcW w:w="2557" w:type="dxa"/>
          </w:tcPr>
          <w:p w14:paraId="5469B090" w14:textId="77777777" w:rsidR="00E82AD2" w:rsidRDefault="00E82AD2" w:rsidP="00214609">
            <w:pPr>
              <w:rPr>
                <w:szCs w:val="24"/>
              </w:rPr>
            </w:pPr>
            <w:r>
              <w:rPr>
                <w:szCs w:val="24"/>
              </w:rPr>
              <w:t>Dovanos pavadinimas ir apibūdinimas</w:t>
            </w:r>
          </w:p>
        </w:tc>
        <w:tc>
          <w:tcPr>
            <w:tcW w:w="2977" w:type="dxa"/>
          </w:tcPr>
          <w:p w14:paraId="75A75934" w14:textId="77777777" w:rsidR="00E82AD2" w:rsidRDefault="00E82AD2" w:rsidP="00214609">
            <w:pPr>
              <w:rPr>
                <w:szCs w:val="24"/>
              </w:rPr>
            </w:pPr>
            <w:r>
              <w:rPr>
                <w:szCs w:val="24"/>
              </w:rPr>
              <w:t>Dovaną įteikė: įteikimo proga, vieta, data</w:t>
            </w:r>
          </w:p>
        </w:tc>
        <w:tc>
          <w:tcPr>
            <w:tcW w:w="1636" w:type="dxa"/>
          </w:tcPr>
          <w:p w14:paraId="30161860" w14:textId="77777777" w:rsidR="00E82AD2" w:rsidRDefault="00E82AD2" w:rsidP="00214609">
            <w:pPr>
              <w:rPr>
                <w:szCs w:val="24"/>
              </w:rPr>
            </w:pPr>
            <w:r>
              <w:rPr>
                <w:szCs w:val="24"/>
              </w:rPr>
              <w:t>Kiekis</w:t>
            </w:r>
          </w:p>
        </w:tc>
        <w:tc>
          <w:tcPr>
            <w:tcW w:w="1901" w:type="dxa"/>
          </w:tcPr>
          <w:p w14:paraId="5AB1F7B6" w14:textId="77777777" w:rsidR="00E82AD2" w:rsidRDefault="00E82AD2" w:rsidP="00214609">
            <w:pPr>
              <w:rPr>
                <w:szCs w:val="24"/>
              </w:rPr>
            </w:pPr>
            <w:r>
              <w:rPr>
                <w:szCs w:val="24"/>
              </w:rPr>
              <w:t>Pastabos</w:t>
            </w:r>
          </w:p>
        </w:tc>
      </w:tr>
      <w:tr w:rsidR="00E82AD2" w14:paraId="20A195B7" w14:textId="77777777" w:rsidTr="00214609">
        <w:tc>
          <w:tcPr>
            <w:tcW w:w="557" w:type="dxa"/>
          </w:tcPr>
          <w:p w14:paraId="4FC2572F" w14:textId="77777777" w:rsidR="00E82AD2" w:rsidRDefault="00E82AD2" w:rsidP="00214609">
            <w:pPr>
              <w:rPr>
                <w:szCs w:val="24"/>
              </w:rPr>
            </w:pPr>
            <w:r>
              <w:rPr>
                <w:szCs w:val="24"/>
              </w:rPr>
              <w:t>1</w:t>
            </w:r>
          </w:p>
        </w:tc>
        <w:tc>
          <w:tcPr>
            <w:tcW w:w="2557" w:type="dxa"/>
          </w:tcPr>
          <w:p w14:paraId="6D97835C" w14:textId="77777777" w:rsidR="00E82AD2" w:rsidRDefault="00E82AD2" w:rsidP="00214609">
            <w:pPr>
              <w:rPr>
                <w:szCs w:val="24"/>
              </w:rPr>
            </w:pPr>
            <w:r>
              <w:rPr>
                <w:szCs w:val="24"/>
              </w:rPr>
              <w:t>2</w:t>
            </w:r>
          </w:p>
        </w:tc>
        <w:tc>
          <w:tcPr>
            <w:tcW w:w="2977" w:type="dxa"/>
          </w:tcPr>
          <w:p w14:paraId="68973FBA" w14:textId="77777777" w:rsidR="00E82AD2" w:rsidRDefault="00E82AD2" w:rsidP="00214609">
            <w:pPr>
              <w:rPr>
                <w:szCs w:val="24"/>
              </w:rPr>
            </w:pPr>
            <w:r>
              <w:rPr>
                <w:szCs w:val="24"/>
              </w:rPr>
              <w:t>3</w:t>
            </w:r>
          </w:p>
        </w:tc>
        <w:tc>
          <w:tcPr>
            <w:tcW w:w="1636" w:type="dxa"/>
          </w:tcPr>
          <w:p w14:paraId="0D74C493" w14:textId="77777777" w:rsidR="00E82AD2" w:rsidRDefault="00E82AD2" w:rsidP="00214609">
            <w:pPr>
              <w:rPr>
                <w:szCs w:val="24"/>
              </w:rPr>
            </w:pPr>
            <w:r>
              <w:rPr>
                <w:szCs w:val="24"/>
              </w:rPr>
              <w:t>4</w:t>
            </w:r>
          </w:p>
        </w:tc>
        <w:tc>
          <w:tcPr>
            <w:tcW w:w="1901" w:type="dxa"/>
          </w:tcPr>
          <w:p w14:paraId="53A5F47F" w14:textId="77777777" w:rsidR="00E82AD2" w:rsidRDefault="00E82AD2" w:rsidP="00214609">
            <w:pPr>
              <w:rPr>
                <w:szCs w:val="24"/>
              </w:rPr>
            </w:pPr>
            <w:r>
              <w:rPr>
                <w:szCs w:val="24"/>
              </w:rPr>
              <w:t>5</w:t>
            </w:r>
          </w:p>
        </w:tc>
      </w:tr>
      <w:tr w:rsidR="00E82AD2" w14:paraId="691A4A95" w14:textId="77777777" w:rsidTr="00214609">
        <w:tc>
          <w:tcPr>
            <w:tcW w:w="557" w:type="dxa"/>
          </w:tcPr>
          <w:p w14:paraId="71F93E55" w14:textId="77777777" w:rsidR="00E82AD2" w:rsidRDefault="00E82AD2" w:rsidP="00214609">
            <w:pPr>
              <w:rPr>
                <w:szCs w:val="24"/>
              </w:rPr>
            </w:pPr>
          </w:p>
        </w:tc>
        <w:tc>
          <w:tcPr>
            <w:tcW w:w="2557" w:type="dxa"/>
          </w:tcPr>
          <w:p w14:paraId="01D92D35" w14:textId="77777777" w:rsidR="00E82AD2" w:rsidRDefault="00E82AD2" w:rsidP="00214609">
            <w:pPr>
              <w:rPr>
                <w:szCs w:val="24"/>
              </w:rPr>
            </w:pPr>
          </w:p>
        </w:tc>
        <w:tc>
          <w:tcPr>
            <w:tcW w:w="2977" w:type="dxa"/>
          </w:tcPr>
          <w:p w14:paraId="03A7F425" w14:textId="77777777" w:rsidR="00E82AD2" w:rsidRDefault="00E82AD2" w:rsidP="00214609">
            <w:pPr>
              <w:rPr>
                <w:szCs w:val="24"/>
              </w:rPr>
            </w:pPr>
          </w:p>
        </w:tc>
        <w:tc>
          <w:tcPr>
            <w:tcW w:w="1636" w:type="dxa"/>
          </w:tcPr>
          <w:p w14:paraId="5D4DD129" w14:textId="77777777" w:rsidR="00E82AD2" w:rsidRDefault="00E82AD2" w:rsidP="00214609">
            <w:pPr>
              <w:rPr>
                <w:szCs w:val="24"/>
              </w:rPr>
            </w:pPr>
          </w:p>
        </w:tc>
        <w:tc>
          <w:tcPr>
            <w:tcW w:w="1901" w:type="dxa"/>
          </w:tcPr>
          <w:p w14:paraId="0D5DF8B1" w14:textId="77777777" w:rsidR="00E82AD2" w:rsidRDefault="00E82AD2" w:rsidP="00214609">
            <w:pPr>
              <w:rPr>
                <w:szCs w:val="24"/>
              </w:rPr>
            </w:pPr>
          </w:p>
        </w:tc>
      </w:tr>
    </w:tbl>
    <w:p w14:paraId="30AC1D62" w14:textId="77777777" w:rsidR="00E82AD2" w:rsidRDefault="00E82AD2" w:rsidP="00E82AD2">
      <w:pPr>
        <w:spacing w:after="0" w:line="240" w:lineRule="auto"/>
        <w:rPr>
          <w:rFonts w:ascii="Times New Roman" w:hAnsi="Times New Roman"/>
          <w:sz w:val="24"/>
          <w:szCs w:val="24"/>
        </w:rPr>
      </w:pPr>
    </w:p>
    <w:p w14:paraId="55EFF79E" w14:textId="77777777" w:rsidR="00E82AD2" w:rsidRDefault="00E82AD2" w:rsidP="00E82AD2">
      <w:pPr>
        <w:spacing w:after="0" w:line="240" w:lineRule="auto"/>
        <w:rPr>
          <w:rFonts w:ascii="Times New Roman" w:hAnsi="Times New Roman"/>
          <w:sz w:val="24"/>
          <w:szCs w:val="24"/>
        </w:rPr>
      </w:pPr>
    </w:p>
    <w:p w14:paraId="71FB3905" w14:textId="77777777" w:rsidR="00E82AD2" w:rsidRDefault="00E82AD2" w:rsidP="00E82AD2">
      <w:pPr>
        <w:spacing w:after="0" w:line="240" w:lineRule="auto"/>
        <w:rPr>
          <w:rFonts w:ascii="Times New Roman" w:hAnsi="Times New Roman"/>
          <w:sz w:val="24"/>
          <w:szCs w:val="24"/>
        </w:rPr>
      </w:pPr>
    </w:p>
    <w:p w14:paraId="4DC75FBD" w14:textId="77777777" w:rsidR="00E82AD2" w:rsidRDefault="00E82AD2" w:rsidP="00E82AD2">
      <w:pPr>
        <w:spacing w:after="0" w:line="240" w:lineRule="auto"/>
        <w:rPr>
          <w:rFonts w:ascii="Times New Roman" w:hAnsi="Times New Roman"/>
          <w:sz w:val="24"/>
          <w:szCs w:val="24"/>
        </w:rPr>
      </w:pPr>
      <w:r>
        <w:rPr>
          <w:rFonts w:ascii="Times New Roman" w:hAnsi="Times New Roman"/>
          <w:sz w:val="24"/>
          <w:szCs w:val="24"/>
        </w:rPr>
        <w:t>Dovaną perdavė</w:t>
      </w:r>
      <w:r>
        <w:rPr>
          <w:rFonts w:ascii="Times New Roman" w:hAnsi="Times New Roman"/>
          <w:sz w:val="24"/>
          <w:szCs w:val="24"/>
        </w:rPr>
        <w:tab/>
        <w:t>________________</w:t>
      </w:r>
      <w:r>
        <w:rPr>
          <w:rFonts w:ascii="Times New Roman" w:hAnsi="Times New Roman"/>
          <w:sz w:val="24"/>
          <w:szCs w:val="24"/>
        </w:rPr>
        <w:tab/>
        <w:t>________________</w:t>
      </w:r>
      <w:r>
        <w:rPr>
          <w:rFonts w:ascii="Times New Roman" w:hAnsi="Times New Roman"/>
          <w:sz w:val="24"/>
          <w:szCs w:val="24"/>
        </w:rPr>
        <w:tab/>
        <w:t>_______________</w:t>
      </w:r>
    </w:p>
    <w:p w14:paraId="74B0B74A" w14:textId="77777777" w:rsidR="00E82AD2" w:rsidRPr="00A344EE" w:rsidRDefault="00E82AD2" w:rsidP="00E82AD2">
      <w:pPr>
        <w:spacing w:after="0" w:line="240" w:lineRule="auto"/>
        <w:rPr>
          <w:rFonts w:ascii="Times New Roman" w:hAnsi="Times New Roman"/>
          <w:sz w:val="20"/>
          <w:szCs w:val="20"/>
        </w:rPr>
      </w:pPr>
      <w:r>
        <w:rPr>
          <w:rFonts w:ascii="Times New Roman" w:hAnsi="Times New Roman"/>
          <w:sz w:val="24"/>
          <w:szCs w:val="24"/>
        </w:rPr>
        <w:tab/>
      </w:r>
      <w:r>
        <w:rPr>
          <w:rFonts w:ascii="Times New Roman" w:hAnsi="Times New Roman"/>
          <w:sz w:val="24"/>
          <w:szCs w:val="24"/>
        </w:rPr>
        <w:tab/>
        <w:t xml:space="preserve">        </w:t>
      </w:r>
      <w:bookmarkStart w:id="4" w:name="_Hlk154144690"/>
      <w:r w:rsidRPr="00A344EE">
        <w:rPr>
          <w:rFonts w:ascii="Times New Roman" w:hAnsi="Times New Roman"/>
          <w:sz w:val="20"/>
          <w:szCs w:val="20"/>
        </w:rPr>
        <w:t>(pareigos)</w:t>
      </w:r>
      <w:r w:rsidRPr="00A344EE">
        <w:rPr>
          <w:rFonts w:ascii="Times New Roman" w:hAnsi="Times New Roman"/>
          <w:sz w:val="20"/>
          <w:szCs w:val="20"/>
        </w:rPr>
        <w:tab/>
        <w:t xml:space="preserve">     </w:t>
      </w:r>
      <w:r>
        <w:rPr>
          <w:rFonts w:ascii="Times New Roman" w:hAnsi="Times New Roman"/>
          <w:sz w:val="20"/>
          <w:szCs w:val="20"/>
        </w:rPr>
        <w:t xml:space="preserve">                                </w:t>
      </w:r>
      <w:r w:rsidRPr="00A344EE">
        <w:rPr>
          <w:rFonts w:ascii="Times New Roman" w:hAnsi="Times New Roman"/>
          <w:sz w:val="20"/>
          <w:szCs w:val="20"/>
        </w:rPr>
        <w:t xml:space="preserve"> (parašas)</w:t>
      </w:r>
      <w:r w:rsidRPr="00A344EE">
        <w:rPr>
          <w:rFonts w:ascii="Times New Roman" w:hAnsi="Times New Roman"/>
          <w:sz w:val="20"/>
          <w:szCs w:val="20"/>
        </w:rPr>
        <w:tab/>
      </w:r>
      <w:r>
        <w:rPr>
          <w:rFonts w:ascii="Times New Roman" w:hAnsi="Times New Roman"/>
          <w:sz w:val="20"/>
          <w:szCs w:val="20"/>
        </w:rPr>
        <w:t xml:space="preserve">  </w:t>
      </w:r>
      <w:r w:rsidRPr="00A344EE">
        <w:rPr>
          <w:rFonts w:ascii="Times New Roman" w:hAnsi="Times New Roman"/>
          <w:sz w:val="20"/>
          <w:szCs w:val="20"/>
        </w:rPr>
        <w:t xml:space="preserve"> (vardas ir pavardė)</w:t>
      </w:r>
    </w:p>
    <w:bookmarkEnd w:id="4"/>
    <w:p w14:paraId="3A7485B9" w14:textId="77777777" w:rsidR="00E82AD2" w:rsidRDefault="00E82AD2" w:rsidP="00E82AD2">
      <w:pPr>
        <w:spacing w:after="0" w:line="240" w:lineRule="auto"/>
        <w:rPr>
          <w:rFonts w:ascii="Times New Roman" w:hAnsi="Times New Roman"/>
          <w:sz w:val="24"/>
          <w:szCs w:val="24"/>
        </w:rPr>
      </w:pPr>
    </w:p>
    <w:p w14:paraId="233ADD28" w14:textId="77777777" w:rsidR="00E82AD2" w:rsidRDefault="00E82AD2" w:rsidP="00E82AD2">
      <w:pPr>
        <w:spacing w:after="0" w:line="240" w:lineRule="auto"/>
        <w:rPr>
          <w:rFonts w:ascii="Times New Roman" w:hAnsi="Times New Roman"/>
          <w:sz w:val="24"/>
          <w:szCs w:val="24"/>
        </w:rPr>
      </w:pPr>
    </w:p>
    <w:p w14:paraId="2442FDEE" w14:textId="77777777" w:rsidR="00E82AD2" w:rsidRPr="00A1504D" w:rsidRDefault="00E82AD2" w:rsidP="00E82AD2">
      <w:pPr>
        <w:spacing w:after="0" w:line="240" w:lineRule="auto"/>
      </w:pPr>
      <w:r>
        <w:rPr>
          <w:rFonts w:ascii="Times New Roman" w:hAnsi="Times New Roman"/>
          <w:sz w:val="24"/>
          <w:szCs w:val="24"/>
        </w:rPr>
        <w:t>Dovaną priėmė</w:t>
      </w:r>
      <w:r>
        <w:rPr>
          <w:rFonts w:ascii="Times New Roman" w:hAnsi="Times New Roman"/>
          <w:sz w:val="24"/>
          <w:szCs w:val="24"/>
        </w:rPr>
        <w:tab/>
        <w:t>________________</w:t>
      </w:r>
      <w:r>
        <w:rPr>
          <w:rFonts w:ascii="Times New Roman" w:hAnsi="Times New Roman"/>
          <w:sz w:val="24"/>
          <w:szCs w:val="24"/>
        </w:rPr>
        <w:tab/>
        <w:t>________________</w:t>
      </w:r>
      <w:r>
        <w:rPr>
          <w:rFonts w:ascii="Times New Roman" w:hAnsi="Times New Roman"/>
          <w:sz w:val="24"/>
          <w:szCs w:val="24"/>
        </w:rPr>
        <w:tab/>
        <w:t>_______________</w:t>
      </w:r>
    </w:p>
    <w:p w14:paraId="3914685B" w14:textId="77777777" w:rsidR="00E82AD2" w:rsidRPr="00A344EE" w:rsidRDefault="00E82AD2" w:rsidP="00E82AD2">
      <w:pPr>
        <w:spacing w:after="0" w:line="240" w:lineRule="auto"/>
        <w:ind w:left="1296" w:firstLine="1296"/>
        <w:rPr>
          <w:rFonts w:ascii="Times New Roman" w:hAnsi="Times New Roman"/>
          <w:sz w:val="20"/>
          <w:szCs w:val="20"/>
        </w:rPr>
      </w:pPr>
      <w:r>
        <w:rPr>
          <w:rFonts w:ascii="Times New Roman" w:hAnsi="Times New Roman"/>
          <w:sz w:val="20"/>
          <w:szCs w:val="20"/>
        </w:rPr>
        <w:t xml:space="preserve">         </w:t>
      </w:r>
      <w:r w:rsidRPr="00A344EE">
        <w:rPr>
          <w:rFonts w:ascii="Times New Roman" w:hAnsi="Times New Roman"/>
          <w:sz w:val="20"/>
          <w:szCs w:val="20"/>
        </w:rPr>
        <w:t>(pareigos)</w:t>
      </w:r>
      <w:r w:rsidRPr="00A344EE">
        <w:rPr>
          <w:rFonts w:ascii="Times New Roman" w:hAnsi="Times New Roman"/>
          <w:sz w:val="20"/>
          <w:szCs w:val="20"/>
        </w:rPr>
        <w:tab/>
        <w:t xml:space="preserve">     </w:t>
      </w:r>
      <w:r>
        <w:rPr>
          <w:rFonts w:ascii="Times New Roman" w:hAnsi="Times New Roman"/>
          <w:sz w:val="20"/>
          <w:szCs w:val="20"/>
        </w:rPr>
        <w:t xml:space="preserve">                                </w:t>
      </w:r>
      <w:r w:rsidRPr="00A344EE">
        <w:rPr>
          <w:rFonts w:ascii="Times New Roman" w:hAnsi="Times New Roman"/>
          <w:sz w:val="20"/>
          <w:szCs w:val="20"/>
        </w:rPr>
        <w:t xml:space="preserve">  (parašas)</w:t>
      </w:r>
      <w:r w:rsidRPr="00A344EE">
        <w:rPr>
          <w:rFonts w:ascii="Times New Roman" w:hAnsi="Times New Roman"/>
          <w:sz w:val="20"/>
          <w:szCs w:val="20"/>
        </w:rPr>
        <w:tab/>
      </w:r>
      <w:r>
        <w:rPr>
          <w:rFonts w:ascii="Times New Roman" w:hAnsi="Times New Roman"/>
          <w:sz w:val="20"/>
          <w:szCs w:val="20"/>
        </w:rPr>
        <w:t xml:space="preserve">   </w:t>
      </w:r>
      <w:r w:rsidRPr="00A344EE">
        <w:rPr>
          <w:rFonts w:ascii="Times New Roman" w:hAnsi="Times New Roman"/>
          <w:sz w:val="20"/>
          <w:szCs w:val="20"/>
        </w:rPr>
        <w:t xml:space="preserve"> (vardas ir pavardė)</w:t>
      </w:r>
    </w:p>
    <w:p w14:paraId="5EF43D2E" w14:textId="77777777" w:rsidR="00E82AD2" w:rsidRDefault="00E82AD2" w:rsidP="00E82AD2">
      <w:pPr>
        <w:spacing w:after="0" w:line="240" w:lineRule="auto"/>
      </w:pPr>
    </w:p>
    <w:p w14:paraId="5ADBEA8C" w14:textId="77777777" w:rsidR="00E82AD2" w:rsidRPr="00A1504D" w:rsidRDefault="00E82AD2" w:rsidP="00E82AD2">
      <w:pPr>
        <w:spacing w:after="0" w:line="240" w:lineRule="auto"/>
        <w:jc w:val="center"/>
      </w:pPr>
      <w:r>
        <w:t>__________________________</w:t>
      </w:r>
    </w:p>
    <w:p w14:paraId="41C1D8B9" w14:textId="77777777" w:rsidR="00E82AD2" w:rsidRPr="00A1504D" w:rsidRDefault="00E82AD2" w:rsidP="00E82AD2">
      <w:pPr>
        <w:spacing w:after="0" w:line="240" w:lineRule="auto"/>
      </w:pPr>
    </w:p>
    <w:p w14:paraId="44A3FF35" w14:textId="77777777" w:rsidR="00E82AD2" w:rsidRPr="00A1504D" w:rsidRDefault="00E82AD2" w:rsidP="00E82AD2"/>
    <w:bookmarkEnd w:id="3"/>
    <w:p w14:paraId="62827177" w14:textId="77777777" w:rsidR="00E82AD2" w:rsidRPr="00A1504D" w:rsidRDefault="00E82AD2" w:rsidP="00E82AD2"/>
    <w:p w14:paraId="4147BA92" w14:textId="77777777" w:rsidR="00E82AD2" w:rsidRPr="00A1504D" w:rsidRDefault="00E82AD2" w:rsidP="00E82AD2"/>
    <w:p w14:paraId="77CD52CB" w14:textId="77777777" w:rsidR="00E82AD2" w:rsidRDefault="00E82AD2" w:rsidP="00E82AD2"/>
    <w:p w14:paraId="1AEE3B32" w14:textId="77777777" w:rsidR="00E82AD2" w:rsidRDefault="00E82AD2" w:rsidP="00E82AD2"/>
    <w:p w14:paraId="4061B3F9" w14:textId="77777777" w:rsidR="00E82AD2" w:rsidRDefault="00E82AD2" w:rsidP="00E82AD2"/>
    <w:p w14:paraId="7F4223E1" w14:textId="77777777" w:rsidR="00E82AD2" w:rsidRDefault="00E82AD2" w:rsidP="00E82AD2"/>
    <w:p w14:paraId="2767796F" w14:textId="77777777" w:rsidR="00E82AD2" w:rsidRDefault="00E82AD2" w:rsidP="00E82AD2"/>
    <w:p w14:paraId="47AA5331" w14:textId="77777777" w:rsidR="00E82AD2" w:rsidRDefault="00E82AD2" w:rsidP="00E82AD2"/>
    <w:p w14:paraId="6C465DA8" w14:textId="77777777" w:rsidR="00E82AD2" w:rsidRDefault="00E82AD2" w:rsidP="00E82AD2"/>
    <w:p w14:paraId="6283F495" w14:textId="77777777" w:rsidR="00E82AD2" w:rsidRDefault="00E82AD2" w:rsidP="00E82AD2"/>
    <w:p w14:paraId="7B4AF063" w14:textId="77777777" w:rsidR="00E82AD2" w:rsidRDefault="00E82AD2" w:rsidP="00E82AD2"/>
    <w:p w14:paraId="1D1C47C5" w14:textId="1F8855A4" w:rsidR="00E82AD2" w:rsidRDefault="00E82AD2" w:rsidP="00E82AD2">
      <w:pPr>
        <w:pStyle w:val="Default"/>
        <w:rPr>
          <w:rFonts w:asciiTheme="minorHAnsi" w:hAnsiTheme="minorHAnsi" w:cstheme="minorBidi"/>
          <w:color w:val="auto"/>
          <w:sz w:val="22"/>
          <w:szCs w:val="22"/>
        </w:rPr>
      </w:pPr>
    </w:p>
    <w:p w14:paraId="4C4A4474" w14:textId="77777777" w:rsidR="00E82AD2" w:rsidRDefault="00E82AD2" w:rsidP="00E82AD2">
      <w:pPr>
        <w:pStyle w:val="Default"/>
        <w:rPr>
          <w:rFonts w:asciiTheme="minorHAnsi" w:hAnsiTheme="minorHAnsi" w:cstheme="minorBidi"/>
          <w:color w:val="auto"/>
          <w:sz w:val="22"/>
          <w:szCs w:val="22"/>
        </w:rPr>
      </w:pPr>
    </w:p>
    <w:p w14:paraId="60FA11FA" w14:textId="77777777" w:rsidR="00E82AD2" w:rsidRDefault="00E82AD2" w:rsidP="00E82AD2">
      <w:pPr>
        <w:pStyle w:val="Default"/>
        <w:rPr>
          <w:rFonts w:asciiTheme="minorHAnsi" w:hAnsiTheme="minorHAnsi" w:cstheme="minorBidi"/>
          <w:color w:val="auto"/>
          <w:sz w:val="22"/>
          <w:szCs w:val="22"/>
        </w:rPr>
      </w:pPr>
    </w:p>
    <w:p w14:paraId="7490939C" w14:textId="77777777" w:rsidR="00E82AD2" w:rsidRDefault="00E82AD2" w:rsidP="00E82AD2">
      <w:pPr>
        <w:pStyle w:val="Default"/>
        <w:ind w:firstLine="5529"/>
      </w:pPr>
      <w:r w:rsidRPr="00DF22EA">
        <w:lastRenderedPageBreak/>
        <w:t xml:space="preserve">Šiaulių </w:t>
      </w:r>
      <w:proofErr w:type="spellStart"/>
      <w:r w:rsidRPr="00DF22EA">
        <w:t>lopšelio-darželio</w:t>
      </w:r>
      <w:proofErr w:type="spellEnd"/>
      <w:r w:rsidRPr="00DF22EA">
        <w:t xml:space="preserve"> „Sigutė“ </w:t>
      </w:r>
    </w:p>
    <w:p w14:paraId="697BC82C" w14:textId="77777777" w:rsidR="00E82AD2" w:rsidRDefault="00E82AD2" w:rsidP="00E82AD2">
      <w:pPr>
        <w:pStyle w:val="Default"/>
        <w:ind w:firstLine="5529"/>
      </w:pPr>
      <w:r w:rsidRPr="00DF22EA">
        <w:t xml:space="preserve">dovanų teikimo, priėmimo, registravimo </w:t>
      </w:r>
    </w:p>
    <w:p w14:paraId="4CBB2D9B" w14:textId="77777777" w:rsidR="00E82AD2" w:rsidRDefault="00E82AD2" w:rsidP="00E82AD2">
      <w:pPr>
        <w:pStyle w:val="Default"/>
        <w:ind w:firstLine="5529"/>
      </w:pPr>
      <w:r w:rsidRPr="00DF22EA">
        <w:t xml:space="preserve">ir vertinimo tvarkos aprašo </w:t>
      </w:r>
    </w:p>
    <w:p w14:paraId="43D1632F" w14:textId="77777777" w:rsidR="00E82AD2" w:rsidRPr="00DF22EA" w:rsidRDefault="00E82AD2" w:rsidP="00E82AD2">
      <w:pPr>
        <w:pStyle w:val="Default"/>
        <w:ind w:firstLine="5529"/>
      </w:pPr>
      <w:r>
        <w:t>3</w:t>
      </w:r>
      <w:r w:rsidRPr="00DF22EA">
        <w:t xml:space="preserve"> priedas</w:t>
      </w:r>
    </w:p>
    <w:p w14:paraId="52D6CDAD" w14:textId="77777777" w:rsidR="00E82AD2" w:rsidRDefault="00E82AD2" w:rsidP="00E82AD2">
      <w:pPr>
        <w:spacing w:after="0" w:line="240" w:lineRule="auto"/>
      </w:pPr>
    </w:p>
    <w:p w14:paraId="159D4A41" w14:textId="77777777" w:rsidR="00E82AD2" w:rsidRDefault="00E82AD2" w:rsidP="00E82AD2">
      <w:pPr>
        <w:spacing w:after="0" w:line="240" w:lineRule="auto"/>
        <w:jc w:val="center"/>
        <w:rPr>
          <w:rFonts w:ascii="Times New Roman" w:hAnsi="Times New Roman"/>
          <w:b/>
          <w:bCs/>
          <w:sz w:val="24"/>
          <w:szCs w:val="24"/>
        </w:rPr>
      </w:pPr>
      <w:r w:rsidRPr="00DF22EA">
        <w:rPr>
          <w:rFonts w:ascii="Times New Roman" w:hAnsi="Times New Roman"/>
          <w:b/>
          <w:bCs/>
          <w:sz w:val="24"/>
          <w:szCs w:val="24"/>
        </w:rPr>
        <w:t xml:space="preserve">DOVANOS </w:t>
      </w:r>
      <w:r>
        <w:rPr>
          <w:rFonts w:ascii="Times New Roman" w:hAnsi="Times New Roman"/>
          <w:b/>
          <w:bCs/>
          <w:sz w:val="24"/>
          <w:szCs w:val="24"/>
        </w:rPr>
        <w:t xml:space="preserve">VERTINIMO </w:t>
      </w:r>
      <w:r w:rsidRPr="00DF22EA">
        <w:rPr>
          <w:rFonts w:ascii="Times New Roman" w:hAnsi="Times New Roman"/>
          <w:b/>
          <w:bCs/>
          <w:sz w:val="24"/>
          <w:szCs w:val="24"/>
        </w:rPr>
        <w:t>AKTAS</w:t>
      </w:r>
    </w:p>
    <w:p w14:paraId="4E366260" w14:textId="77777777" w:rsidR="00E82AD2" w:rsidRPr="00DF22EA" w:rsidRDefault="00E82AD2" w:rsidP="00E82AD2">
      <w:pPr>
        <w:spacing w:after="0" w:line="240" w:lineRule="auto"/>
        <w:rPr>
          <w:rFonts w:ascii="Times New Roman" w:hAnsi="Times New Roman"/>
          <w:sz w:val="24"/>
          <w:szCs w:val="24"/>
        </w:rPr>
      </w:pPr>
    </w:p>
    <w:p w14:paraId="1768D0A6" w14:textId="77777777" w:rsidR="00E82AD2" w:rsidRPr="00DF22EA"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20 __ m. _________________  _</w:t>
      </w:r>
      <w:r>
        <w:rPr>
          <w:rFonts w:ascii="Times New Roman" w:hAnsi="Times New Roman"/>
          <w:sz w:val="24"/>
          <w:szCs w:val="24"/>
        </w:rPr>
        <w:t>_</w:t>
      </w:r>
      <w:r w:rsidRPr="00DF22EA">
        <w:rPr>
          <w:rFonts w:ascii="Times New Roman" w:hAnsi="Times New Roman"/>
          <w:sz w:val="24"/>
          <w:szCs w:val="24"/>
        </w:rPr>
        <w:t>_ d.</w:t>
      </w:r>
    </w:p>
    <w:p w14:paraId="2B1926A1" w14:textId="77777777" w:rsidR="00E82AD2" w:rsidRPr="00DF22EA"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(data)</w:t>
      </w:r>
    </w:p>
    <w:p w14:paraId="7EEBBC69" w14:textId="77777777" w:rsidR="00E82AD2" w:rsidRDefault="00E82AD2" w:rsidP="00E82AD2">
      <w:pPr>
        <w:spacing w:after="0" w:line="240" w:lineRule="auto"/>
        <w:jc w:val="center"/>
        <w:rPr>
          <w:rFonts w:ascii="Times New Roman" w:hAnsi="Times New Roman"/>
          <w:sz w:val="24"/>
          <w:szCs w:val="24"/>
        </w:rPr>
      </w:pPr>
      <w:r w:rsidRPr="00DF22EA">
        <w:rPr>
          <w:rFonts w:ascii="Times New Roman" w:hAnsi="Times New Roman"/>
          <w:sz w:val="24"/>
          <w:szCs w:val="24"/>
        </w:rPr>
        <w:t>Šiauliai</w:t>
      </w:r>
    </w:p>
    <w:p w14:paraId="34A804C0" w14:textId="77777777" w:rsidR="00E82AD2" w:rsidRDefault="00E82AD2" w:rsidP="00E82AD2">
      <w:pPr>
        <w:spacing w:after="0" w:line="240" w:lineRule="auto"/>
        <w:jc w:val="center"/>
        <w:rPr>
          <w:rFonts w:ascii="Times New Roman" w:hAnsi="Times New Roman"/>
          <w:sz w:val="24"/>
          <w:szCs w:val="24"/>
        </w:rPr>
      </w:pPr>
    </w:p>
    <w:p w14:paraId="2CCB164A" w14:textId="77777777" w:rsidR="00E82AD2" w:rsidRPr="008573BE" w:rsidRDefault="00E82AD2" w:rsidP="00E82AD2">
      <w:pPr>
        <w:spacing w:after="0" w:line="240" w:lineRule="auto"/>
        <w:ind w:firstLine="1276"/>
        <w:jc w:val="both"/>
        <w:rPr>
          <w:rFonts w:ascii="Times New Roman" w:hAnsi="Times New Roman" w:cs="Times New Roman"/>
          <w:sz w:val="24"/>
          <w:szCs w:val="24"/>
        </w:rPr>
      </w:pPr>
      <w:r w:rsidRPr="008573BE">
        <w:rPr>
          <w:rFonts w:ascii="Times New Roman" w:hAnsi="Times New Roman" w:cs="Times New Roman"/>
          <w:sz w:val="24"/>
          <w:szCs w:val="24"/>
        </w:rPr>
        <w:t xml:space="preserve">Šiaulių </w:t>
      </w:r>
      <w:proofErr w:type="spellStart"/>
      <w:r w:rsidRPr="008573BE">
        <w:rPr>
          <w:rFonts w:ascii="Times New Roman" w:hAnsi="Times New Roman" w:cs="Times New Roman"/>
          <w:sz w:val="24"/>
          <w:szCs w:val="24"/>
        </w:rPr>
        <w:t>lopšelio-darželio</w:t>
      </w:r>
      <w:proofErr w:type="spellEnd"/>
      <w:r w:rsidRPr="008573BE">
        <w:rPr>
          <w:rFonts w:ascii="Times New Roman" w:hAnsi="Times New Roman" w:cs="Times New Roman"/>
          <w:sz w:val="24"/>
          <w:szCs w:val="24"/>
        </w:rPr>
        <w:t xml:space="preserve"> „Sigutė“ dovanų, </w:t>
      </w:r>
      <w:r w:rsidRPr="008573BE">
        <w:rPr>
          <w:rFonts w:ascii="Times New Roman" w:hAnsi="Times New Roman" w:cs="Times New Roman"/>
          <w:color w:val="000000" w:themeColor="text1"/>
          <w:sz w:val="24"/>
          <w:szCs w:val="24"/>
        </w:rPr>
        <w:t xml:space="preserve">gautų pagal tradicijas, reprezentacinių </w:t>
      </w:r>
      <w:r w:rsidRPr="008573BE">
        <w:rPr>
          <w:rFonts w:ascii="Times New Roman" w:hAnsi="Times New Roman" w:cs="Times New Roman"/>
          <w:sz w:val="24"/>
          <w:szCs w:val="24"/>
        </w:rPr>
        <w:t xml:space="preserve">dovanų vertinimo komisija, </w:t>
      </w:r>
      <w:r>
        <w:rPr>
          <w:rFonts w:ascii="Times New Roman" w:hAnsi="Times New Roman" w:cs="Times New Roman"/>
          <w:sz w:val="24"/>
          <w:szCs w:val="24"/>
        </w:rPr>
        <w:t xml:space="preserve">sudaryta </w:t>
      </w:r>
      <w:r w:rsidRPr="008573BE">
        <w:rPr>
          <w:rFonts w:ascii="Times New Roman" w:hAnsi="Times New Roman" w:cs="Times New Roman"/>
          <w:sz w:val="24"/>
          <w:szCs w:val="24"/>
        </w:rPr>
        <w:t>___________</w:t>
      </w:r>
      <w:r>
        <w:rPr>
          <w:rFonts w:ascii="Times New Roman" w:hAnsi="Times New Roman" w:cs="Times New Roman"/>
          <w:sz w:val="24"/>
          <w:szCs w:val="24"/>
        </w:rPr>
        <w:t>_______________________________</w:t>
      </w:r>
      <w:r w:rsidRPr="008573BE">
        <w:rPr>
          <w:rFonts w:ascii="Times New Roman" w:hAnsi="Times New Roman" w:cs="Times New Roman"/>
          <w:sz w:val="24"/>
          <w:szCs w:val="24"/>
        </w:rPr>
        <w:t>______ iš</w:t>
      </w:r>
    </w:p>
    <w:p w14:paraId="0622D4E0" w14:textId="77777777" w:rsidR="00E82AD2" w:rsidRDefault="00E82AD2" w:rsidP="00E82AD2">
      <w:pPr>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573BE">
        <w:rPr>
          <w:rFonts w:ascii="Times New Roman" w:hAnsi="Times New Roman" w:cs="Times New Roman"/>
          <w:sz w:val="24"/>
          <w:szCs w:val="24"/>
        </w:rPr>
        <w:t xml:space="preserve">  (dokumento, kurio pagrindu sudaryta komisija, pavadinimas, data, Nr.)</w:t>
      </w:r>
    </w:p>
    <w:p w14:paraId="014D4D80" w14:textId="77777777" w:rsidR="00E82AD2" w:rsidRPr="008573BE" w:rsidRDefault="00E82AD2" w:rsidP="00E82AD2">
      <w:pPr>
        <w:spacing w:after="0" w:line="240" w:lineRule="auto"/>
        <w:jc w:val="both"/>
        <w:rPr>
          <w:rFonts w:ascii="Times New Roman" w:hAnsi="Times New Roman" w:cs="Times New Roman"/>
          <w:sz w:val="24"/>
          <w:szCs w:val="24"/>
        </w:rPr>
      </w:pPr>
    </w:p>
    <w:p w14:paraId="0DA2DCDA" w14:textId="77777777" w:rsidR="00E82AD2" w:rsidRPr="008573BE" w:rsidRDefault="00E82AD2" w:rsidP="00E82AD2">
      <w:pPr>
        <w:spacing w:after="0" w:line="240" w:lineRule="auto"/>
        <w:ind w:firstLine="1276"/>
        <w:jc w:val="both"/>
        <w:rPr>
          <w:rFonts w:ascii="Times New Roman" w:hAnsi="Times New Roman" w:cs="Times New Roman"/>
          <w:sz w:val="24"/>
          <w:szCs w:val="24"/>
        </w:rPr>
      </w:pPr>
      <w:r w:rsidRPr="008573BE">
        <w:rPr>
          <w:rFonts w:ascii="Times New Roman" w:hAnsi="Times New Roman" w:cs="Times New Roman"/>
          <w:sz w:val="24"/>
          <w:szCs w:val="24"/>
        </w:rPr>
        <w:t xml:space="preserve">Komisijos pirmininko (-ės) </w:t>
      </w:r>
      <w:r>
        <w:rPr>
          <w:rFonts w:ascii="Times New Roman" w:hAnsi="Times New Roman" w:cs="Times New Roman"/>
          <w:sz w:val="24"/>
          <w:szCs w:val="24"/>
        </w:rPr>
        <w:t>______________________________</w:t>
      </w:r>
      <w:r w:rsidRPr="008573BE">
        <w:rPr>
          <w:rFonts w:ascii="Times New Roman" w:hAnsi="Times New Roman" w:cs="Times New Roman"/>
          <w:sz w:val="24"/>
          <w:szCs w:val="24"/>
        </w:rPr>
        <w:t>_____________</w:t>
      </w:r>
      <w:r>
        <w:rPr>
          <w:rFonts w:ascii="Times New Roman" w:hAnsi="Times New Roman" w:cs="Times New Roman"/>
          <w:sz w:val="24"/>
          <w:szCs w:val="24"/>
        </w:rPr>
        <w:t>__</w:t>
      </w:r>
      <w:r w:rsidRPr="008573BE">
        <w:rPr>
          <w:rFonts w:ascii="Times New Roman" w:hAnsi="Times New Roman" w:cs="Times New Roman"/>
          <w:sz w:val="24"/>
          <w:szCs w:val="24"/>
        </w:rPr>
        <w:t>__</w:t>
      </w:r>
    </w:p>
    <w:p w14:paraId="3BFF5743" w14:textId="77777777" w:rsidR="00E82AD2" w:rsidRPr="00B74C4C" w:rsidRDefault="00E82AD2" w:rsidP="00E82AD2">
      <w:pPr>
        <w:spacing w:after="0" w:line="240" w:lineRule="auto"/>
        <w:ind w:firstLine="1276"/>
        <w:jc w:val="both"/>
        <w:rPr>
          <w:rFonts w:ascii="Times New Roman" w:hAnsi="Times New Roman" w:cs="Times New Roman"/>
          <w:sz w:val="16"/>
          <w:szCs w:val="16"/>
        </w:rPr>
      </w:pPr>
    </w:p>
    <w:p w14:paraId="4DC36FEE" w14:textId="77777777" w:rsidR="00E82AD2" w:rsidRPr="008573BE" w:rsidRDefault="00E82AD2" w:rsidP="00E82AD2">
      <w:pPr>
        <w:spacing w:after="0" w:line="240" w:lineRule="auto"/>
        <w:ind w:firstLine="1276"/>
        <w:jc w:val="both"/>
        <w:rPr>
          <w:rFonts w:ascii="Times New Roman" w:hAnsi="Times New Roman" w:cs="Times New Roman"/>
          <w:szCs w:val="24"/>
        </w:rPr>
      </w:pPr>
      <w:r w:rsidRPr="008573BE">
        <w:rPr>
          <w:rFonts w:ascii="Times New Roman" w:hAnsi="Times New Roman" w:cs="Times New Roman"/>
          <w:sz w:val="24"/>
          <w:szCs w:val="24"/>
        </w:rPr>
        <w:t>Komisijos narių:</w:t>
      </w:r>
      <w:r w:rsidRPr="008573BE">
        <w:rPr>
          <w:rFonts w:ascii="Times New Roman" w:hAnsi="Times New Roman" w:cs="Times New Roman"/>
          <w:szCs w:val="24"/>
        </w:rPr>
        <w:t xml:space="preserve">         __________________________________________</w:t>
      </w:r>
      <w:r>
        <w:rPr>
          <w:rFonts w:ascii="Times New Roman" w:hAnsi="Times New Roman" w:cs="Times New Roman"/>
          <w:szCs w:val="24"/>
        </w:rPr>
        <w:t>_________</w:t>
      </w:r>
      <w:r w:rsidRPr="008573BE">
        <w:rPr>
          <w:rFonts w:ascii="Times New Roman" w:hAnsi="Times New Roman" w:cs="Times New Roman"/>
          <w:szCs w:val="24"/>
        </w:rPr>
        <w:t>_____</w:t>
      </w:r>
    </w:p>
    <w:p w14:paraId="5DA9E3A9" w14:textId="77777777" w:rsidR="00E82AD2" w:rsidRDefault="00E82AD2" w:rsidP="00E82AD2">
      <w:pPr>
        <w:spacing w:after="0" w:line="240" w:lineRule="auto"/>
        <w:ind w:firstLine="2835"/>
        <w:jc w:val="both"/>
        <w:rPr>
          <w:rFonts w:ascii="Times New Roman" w:hAnsi="Times New Roman" w:cs="Times New Roman"/>
          <w:szCs w:val="24"/>
        </w:rPr>
      </w:pPr>
      <w:r>
        <w:rPr>
          <w:rFonts w:ascii="Times New Roman" w:hAnsi="Times New Roman" w:cs="Times New Roman"/>
          <w:szCs w:val="24"/>
        </w:rPr>
        <w:t xml:space="preserve">        </w:t>
      </w:r>
    </w:p>
    <w:p w14:paraId="598FC14E" w14:textId="77777777" w:rsidR="00E82AD2" w:rsidRDefault="00E82AD2" w:rsidP="00E82AD2">
      <w:pPr>
        <w:spacing w:after="0" w:line="240" w:lineRule="auto"/>
        <w:ind w:firstLine="2835"/>
        <w:jc w:val="both"/>
        <w:rPr>
          <w:rFonts w:ascii="Times New Roman" w:hAnsi="Times New Roman" w:cs="Times New Roman"/>
          <w:szCs w:val="24"/>
        </w:rPr>
      </w:pPr>
      <w:r>
        <w:rPr>
          <w:rFonts w:ascii="Times New Roman" w:hAnsi="Times New Roman" w:cs="Times New Roman"/>
          <w:szCs w:val="24"/>
        </w:rPr>
        <w:t xml:space="preserve">          </w:t>
      </w:r>
      <w:r w:rsidRPr="008573BE">
        <w:rPr>
          <w:rFonts w:ascii="Times New Roman" w:hAnsi="Times New Roman" w:cs="Times New Roman"/>
          <w:szCs w:val="24"/>
        </w:rPr>
        <w:t>_______________________________________________</w:t>
      </w:r>
      <w:r>
        <w:rPr>
          <w:rFonts w:ascii="Times New Roman" w:hAnsi="Times New Roman" w:cs="Times New Roman"/>
          <w:szCs w:val="24"/>
        </w:rPr>
        <w:t>_________</w:t>
      </w:r>
    </w:p>
    <w:p w14:paraId="7AF7B149" w14:textId="77777777" w:rsidR="00E82AD2" w:rsidRPr="008573BE" w:rsidRDefault="00E82AD2" w:rsidP="00E82AD2">
      <w:pPr>
        <w:spacing w:after="0" w:line="240" w:lineRule="auto"/>
        <w:ind w:firstLine="2835"/>
        <w:jc w:val="both"/>
        <w:rPr>
          <w:rFonts w:ascii="Times New Roman" w:hAnsi="Times New Roman" w:cs="Times New Roman"/>
          <w:szCs w:val="24"/>
        </w:rPr>
      </w:pPr>
    </w:p>
    <w:p w14:paraId="0B594990" w14:textId="77777777" w:rsidR="00E82AD2" w:rsidRDefault="00E82AD2" w:rsidP="00E82AD2">
      <w:pPr>
        <w:spacing w:after="0" w:line="240" w:lineRule="auto"/>
        <w:ind w:firstLine="2835"/>
        <w:jc w:val="both"/>
        <w:rPr>
          <w:rFonts w:ascii="Times New Roman" w:hAnsi="Times New Roman" w:cs="Times New Roman"/>
          <w:szCs w:val="24"/>
        </w:rPr>
      </w:pPr>
      <w:r>
        <w:rPr>
          <w:rFonts w:ascii="Times New Roman" w:hAnsi="Times New Roman" w:cs="Times New Roman"/>
          <w:szCs w:val="24"/>
        </w:rPr>
        <w:t xml:space="preserve">          </w:t>
      </w:r>
      <w:r w:rsidRPr="008573BE">
        <w:rPr>
          <w:rFonts w:ascii="Times New Roman" w:hAnsi="Times New Roman" w:cs="Times New Roman"/>
          <w:szCs w:val="24"/>
        </w:rPr>
        <w:t>_______________________________________________</w:t>
      </w:r>
      <w:r>
        <w:rPr>
          <w:rFonts w:ascii="Times New Roman" w:hAnsi="Times New Roman" w:cs="Times New Roman"/>
          <w:szCs w:val="24"/>
        </w:rPr>
        <w:t>_________</w:t>
      </w:r>
    </w:p>
    <w:p w14:paraId="7B67DF84" w14:textId="77777777" w:rsidR="00E82AD2" w:rsidRPr="008573BE" w:rsidRDefault="00E82AD2" w:rsidP="00E82AD2">
      <w:pPr>
        <w:spacing w:after="0" w:line="240" w:lineRule="auto"/>
        <w:ind w:firstLine="2835"/>
        <w:jc w:val="both"/>
        <w:rPr>
          <w:rFonts w:ascii="Times New Roman" w:hAnsi="Times New Roman" w:cs="Times New Roman"/>
          <w:szCs w:val="24"/>
        </w:rPr>
      </w:pPr>
    </w:p>
    <w:p w14:paraId="5AF6D2B9" w14:textId="77777777" w:rsidR="00E82AD2" w:rsidRDefault="00E82AD2" w:rsidP="00E82AD2">
      <w:pPr>
        <w:spacing w:after="0" w:line="240" w:lineRule="auto"/>
        <w:ind w:firstLine="2835"/>
        <w:jc w:val="both"/>
        <w:rPr>
          <w:rFonts w:ascii="Times New Roman" w:hAnsi="Times New Roman" w:cs="Times New Roman"/>
          <w:szCs w:val="24"/>
        </w:rPr>
      </w:pPr>
      <w:r>
        <w:rPr>
          <w:rFonts w:ascii="Times New Roman" w:hAnsi="Times New Roman" w:cs="Times New Roman"/>
          <w:szCs w:val="24"/>
        </w:rPr>
        <w:t xml:space="preserve">          ________________________________________________________</w:t>
      </w:r>
    </w:p>
    <w:p w14:paraId="49FEE224" w14:textId="77777777" w:rsidR="00E82AD2" w:rsidRDefault="00E82AD2" w:rsidP="00E82AD2">
      <w:pPr>
        <w:spacing w:after="0" w:line="240" w:lineRule="auto"/>
        <w:ind w:firstLine="2835"/>
        <w:jc w:val="both"/>
        <w:rPr>
          <w:rFonts w:ascii="Times New Roman" w:hAnsi="Times New Roman" w:cs="Times New Roman"/>
          <w:szCs w:val="24"/>
        </w:rPr>
      </w:pPr>
    </w:p>
    <w:p w14:paraId="52365E3C" w14:textId="77777777" w:rsidR="00E82AD2" w:rsidRPr="008573BE" w:rsidRDefault="00E82AD2" w:rsidP="00E82AD2">
      <w:pPr>
        <w:spacing w:after="0" w:line="240" w:lineRule="auto"/>
        <w:ind w:firstLine="2835"/>
        <w:jc w:val="both"/>
        <w:rPr>
          <w:rFonts w:ascii="Times New Roman" w:hAnsi="Times New Roman" w:cs="Times New Roman"/>
          <w:szCs w:val="24"/>
        </w:rPr>
      </w:pPr>
      <w:r>
        <w:rPr>
          <w:rFonts w:ascii="Times New Roman" w:hAnsi="Times New Roman" w:cs="Times New Roman"/>
          <w:szCs w:val="24"/>
        </w:rPr>
        <w:t xml:space="preserve">          </w:t>
      </w:r>
      <w:r w:rsidRPr="008573BE">
        <w:rPr>
          <w:rFonts w:ascii="Times New Roman" w:hAnsi="Times New Roman" w:cs="Times New Roman"/>
          <w:szCs w:val="24"/>
        </w:rPr>
        <w:t>______________________________________________</w:t>
      </w:r>
      <w:r>
        <w:rPr>
          <w:rFonts w:ascii="Times New Roman" w:hAnsi="Times New Roman" w:cs="Times New Roman"/>
          <w:szCs w:val="24"/>
        </w:rPr>
        <w:t>_________</w:t>
      </w:r>
      <w:r w:rsidRPr="008573BE">
        <w:rPr>
          <w:rFonts w:ascii="Times New Roman" w:hAnsi="Times New Roman" w:cs="Times New Roman"/>
          <w:szCs w:val="24"/>
        </w:rPr>
        <w:t>,</w:t>
      </w:r>
    </w:p>
    <w:p w14:paraId="0ACA17DD" w14:textId="77777777" w:rsidR="00E82AD2" w:rsidRPr="008573BE" w:rsidRDefault="00E82AD2" w:rsidP="00E82AD2">
      <w:pPr>
        <w:spacing w:after="0" w:line="240" w:lineRule="auto"/>
        <w:ind w:firstLine="1276"/>
        <w:jc w:val="both"/>
        <w:rPr>
          <w:rFonts w:ascii="Times New Roman" w:hAnsi="Times New Roman" w:cs="Times New Roman"/>
          <w:sz w:val="24"/>
          <w:szCs w:val="24"/>
        </w:rPr>
      </w:pPr>
      <w:r w:rsidRPr="008573BE">
        <w:rPr>
          <w:rFonts w:ascii="Times New Roman" w:hAnsi="Times New Roman" w:cs="Times New Roman"/>
          <w:sz w:val="24"/>
          <w:szCs w:val="24"/>
        </w:rPr>
        <w:t>įvertino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1726"/>
        <w:gridCol w:w="2013"/>
        <w:gridCol w:w="1723"/>
        <w:gridCol w:w="1983"/>
        <w:gridCol w:w="1612"/>
      </w:tblGrid>
      <w:tr w:rsidR="00E82AD2" w14:paraId="1DB5B3F1" w14:textId="77777777" w:rsidTr="00214609">
        <w:tc>
          <w:tcPr>
            <w:tcW w:w="296" w:type="pct"/>
            <w:tcBorders>
              <w:top w:val="single" w:sz="4" w:space="0" w:color="auto"/>
              <w:left w:val="single" w:sz="4" w:space="0" w:color="auto"/>
              <w:bottom w:val="single" w:sz="4" w:space="0" w:color="auto"/>
              <w:right w:val="single" w:sz="4" w:space="0" w:color="auto"/>
            </w:tcBorders>
            <w:hideMark/>
          </w:tcPr>
          <w:p w14:paraId="06023AA0"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Eil</w:t>
            </w:r>
            <w:proofErr w:type="spellEnd"/>
            <w:r w:rsidRPr="008573BE">
              <w:rPr>
                <w:rFonts w:ascii="Times New Roman" w:hAnsi="Times New Roman" w:cs="Times New Roman"/>
                <w:sz w:val="24"/>
                <w:szCs w:val="24"/>
                <w:lang w:val="en-US"/>
              </w:rPr>
              <w:t>. Nr.</w:t>
            </w:r>
          </w:p>
        </w:tc>
        <w:tc>
          <w:tcPr>
            <w:tcW w:w="896" w:type="pct"/>
            <w:tcBorders>
              <w:top w:val="single" w:sz="4" w:space="0" w:color="auto"/>
              <w:left w:val="single" w:sz="4" w:space="0" w:color="auto"/>
              <w:bottom w:val="single" w:sz="4" w:space="0" w:color="auto"/>
              <w:right w:val="single" w:sz="4" w:space="0" w:color="auto"/>
            </w:tcBorders>
            <w:hideMark/>
          </w:tcPr>
          <w:p w14:paraId="1E8FCE97"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Pavadinimas</w:t>
            </w:r>
            <w:proofErr w:type="spellEnd"/>
          </w:p>
        </w:tc>
        <w:tc>
          <w:tcPr>
            <w:tcW w:w="1045" w:type="pct"/>
            <w:tcBorders>
              <w:top w:val="single" w:sz="4" w:space="0" w:color="auto"/>
              <w:left w:val="single" w:sz="4" w:space="0" w:color="auto"/>
              <w:bottom w:val="single" w:sz="4" w:space="0" w:color="auto"/>
              <w:right w:val="single" w:sz="4" w:space="0" w:color="auto"/>
            </w:tcBorders>
            <w:hideMark/>
          </w:tcPr>
          <w:p w14:paraId="0DF52EC1"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Vertės</w:t>
            </w:r>
            <w:proofErr w:type="spellEnd"/>
            <w:r w:rsidRPr="008573BE">
              <w:rPr>
                <w:rFonts w:ascii="Times New Roman" w:hAnsi="Times New Roman" w:cs="Times New Roman"/>
                <w:sz w:val="24"/>
                <w:szCs w:val="24"/>
                <w:lang w:val="en-US"/>
              </w:rPr>
              <w:t xml:space="preserve"> </w:t>
            </w:r>
            <w:proofErr w:type="spellStart"/>
            <w:r w:rsidRPr="008573BE">
              <w:rPr>
                <w:rFonts w:ascii="Times New Roman" w:hAnsi="Times New Roman" w:cs="Times New Roman"/>
                <w:sz w:val="24"/>
                <w:szCs w:val="24"/>
                <w:lang w:val="en-US"/>
              </w:rPr>
              <w:t>nustatymo</w:t>
            </w:r>
            <w:proofErr w:type="spellEnd"/>
            <w:r w:rsidRPr="008573BE">
              <w:rPr>
                <w:rFonts w:ascii="Times New Roman" w:hAnsi="Times New Roman" w:cs="Times New Roman"/>
                <w:sz w:val="24"/>
                <w:szCs w:val="24"/>
                <w:lang w:val="en-US"/>
              </w:rPr>
              <w:t xml:space="preserve"> </w:t>
            </w:r>
            <w:proofErr w:type="spellStart"/>
            <w:r w:rsidRPr="008573BE">
              <w:rPr>
                <w:rFonts w:ascii="Times New Roman" w:hAnsi="Times New Roman" w:cs="Times New Roman"/>
                <w:sz w:val="24"/>
                <w:szCs w:val="24"/>
                <w:lang w:val="en-US"/>
              </w:rPr>
              <w:t>šaltinis</w:t>
            </w:r>
            <w:proofErr w:type="spellEnd"/>
          </w:p>
        </w:tc>
        <w:tc>
          <w:tcPr>
            <w:tcW w:w="895" w:type="pct"/>
            <w:tcBorders>
              <w:top w:val="single" w:sz="4" w:space="0" w:color="auto"/>
              <w:left w:val="single" w:sz="4" w:space="0" w:color="auto"/>
              <w:bottom w:val="single" w:sz="4" w:space="0" w:color="auto"/>
              <w:right w:val="single" w:sz="4" w:space="0" w:color="auto"/>
            </w:tcBorders>
            <w:hideMark/>
          </w:tcPr>
          <w:p w14:paraId="120F68EC"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Kiekis</w:t>
            </w:r>
            <w:proofErr w:type="spellEnd"/>
          </w:p>
        </w:tc>
        <w:tc>
          <w:tcPr>
            <w:tcW w:w="1030" w:type="pct"/>
            <w:tcBorders>
              <w:top w:val="single" w:sz="4" w:space="0" w:color="auto"/>
              <w:left w:val="single" w:sz="4" w:space="0" w:color="auto"/>
              <w:bottom w:val="single" w:sz="4" w:space="0" w:color="auto"/>
              <w:right w:val="single" w:sz="4" w:space="0" w:color="auto"/>
            </w:tcBorders>
            <w:hideMark/>
          </w:tcPr>
          <w:p w14:paraId="7438F229"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Kaina</w:t>
            </w:r>
            <w:proofErr w:type="spellEnd"/>
            <w:r w:rsidRPr="008573BE">
              <w:rPr>
                <w:rFonts w:ascii="Times New Roman" w:hAnsi="Times New Roman" w:cs="Times New Roman"/>
                <w:sz w:val="24"/>
                <w:szCs w:val="24"/>
                <w:lang w:val="en-US"/>
              </w:rPr>
              <w:t>, Eur</w:t>
            </w:r>
          </w:p>
        </w:tc>
        <w:tc>
          <w:tcPr>
            <w:tcW w:w="837" w:type="pct"/>
            <w:tcBorders>
              <w:top w:val="single" w:sz="4" w:space="0" w:color="auto"/>
              <w:left w:val="single" w:sz="4" w:space="0" w:color="auto"/>
              <w:bottom w:val="single" w:sz="4" w:space="0" w:color="auto"/>
              <w:right w:val="single" w:sz="4" w:space="0" w:color="auto"/>
            </w:tcBorders>
            <w:hideMark/>
          </w:tcPr>
          <w:p w14:paraId="47AEF339" w14:textId="77777777" w:rsidR="00E82AD2" w:rsidRPr="008573BE" w:rsidRDefault="00E82AD2" w:rsidP="00214609">
            <w:pPr>
              <w:jc w:val="center"/>
              <w:rPr>
                <w:rFonts w:ascii="Times New Roman" w:hAnsi="Times New Roman" w:cs="Times New Roman"/>
                <w:sz w:val="24"/>
                <w:szCs w:val="24"/>
                <w:lang w:val="en-US"/>
              </w:rPr>
            </w:pPr>
            <w:r w:rsidRPr="008573BE">
              <w:rPr>
                <w:rFonts w:ascii="Times New Roman" w:hAnsi="Times New Roman" w:cs="Times New Roman"/>
                <w:sz w:val="24"/>
                <w:szCs w:val="24"/>
                <w:lang w:val="en-US"/>
              </w:rPr>
              <w:t>Suma, Eur</w:t>
            </w:r>
          </w:p>
        </w:tc>
      </w:tr>
      <w:tr w:rsidR="00E82AD2" w14:paraId="62A31B47" w14:textId="77777777" w:rsidTr="00214609">
        <w:trPr>
          <w:trHeight w:val="180"/>
        </w:trPr>
        <w:tc>
          <w:tcPr>
            <w:tcW w:w="296" w:type="pct"/>
            <w:tcBorders>
              <w:top w:val="single" w:sz="4" w:space="0" w:color="auto"/>
              <w:left w:val="single" w:sz="4" w:space="0" w:color="auto"/>
              <w:bottom w:val="single" w:sz="4" w:space="0" w:color="auto"/>
              <w:right w:val="single" w:sz="4" w:space="0" w:color="auto"/>
            </w:tcBorders>
            <w:hideMark/>
          </w:tcPr>
          <w:p w14:paraId="5EC4DD0C"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96" w:type="pct"/>
            <w:tcBorders>
              <w:top w:val="single" w:sz="4" w:space="0" w:color="auto"/>
              <w:left w:val="single" w:sz="4" w:space="0" w:color="auto"/>
              <w:bottom w:val="single" w:sz="4" w:space="0" w:color="auto"/>
              <w:right w:val="single" w:sz="4" w:space="0" w:color="auto"/>
            </w:tcBorders>
            <w:hideMark/>
          </w:tcPr>
          <w:p w14:paraId="4160ED8D"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045" w:type="pct"/>
            <w:tcBorders>
              <w:top w:val="single" w:sz="4" w:space="0" w:color="auto"/>
              <w:left w:val="single" w:sz="4" w:space="0" w:color="auto"/>
              <w:bottom w:val="single" w:sz="4" w:space="0" w:color="auto"/>
              <w:right w:val="single" w:sz="4" w:space="0" w:color="auto"/>
            </w:tcBorders>
            <w:hideMark/>
          </w:tcPr>
          <w:p w14:paraId="3E860C0B"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895" w:type="pct"/>
            <w:tcBorders>
              <w:top w:val="single" w:sz="4" w:space="0" w:color="auto"/>
              <w:left w:val="single" w:sz="4" w:space="0" w:color="auto"/>
              <w:bottom w:val="single" w:sz="4" w:space="0" w:color="auto"/>
              <w:right w:val="single" w:sz="4" w:space="0" w:color="auto"/>
            </w:tcBorders>
            <w:hideMark/>
          </w:tcPr>
          <w:p w14:paraId="3788E953"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030" w:type="pct"/>
            <w:tcBorders>
              <w:top w:val="single" w:sz="4" w:space="0" w:color="auto"/>
              <w:left w:val="single" w:sz="4" w:space="0" w:color="auto"/>
              <w:bottom w:val="single" w:sz="4" w:space="0" w:color="auto"/>
              <w:right w:val="single" w:sz="4" w:space="0" w:color="auto"/>
            </w:tcBorders>
            <w:hideMark/>
          </w:tcPr>
          <w:p w14:paraId="1A6BDB23"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837" w:type="pct"/>
            <w:tcBorders>
              <w:top w:val="single" w:sz="4" w:space="0" w:color="auto"/>
              <w:left w:val="single" w:sz="4" w:space="0" w:color="auto"/>
              <w:bottom w:val="single" w:sz="4" w:space="0" w:color="auto"/>
              <w:right w:val="single" w:sz="4" w:space="0" w:color="auto"/>
            </w:tcBorders>
            <w:hideMark/>
          </w:tcPr>
          <w:p w14:paraId="36C29A38" w14:textId="77777777" w:rsidR="00E82AD2" w:rsidRPr="008573BE" w:rsidRDefault="00E82AD2" w:rsidP="00214609">
            <w:pPr>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E82AD2" w14:paraId="20E87CEC" w14:textId="77777777" w:rsidTr="00214609">
        <w:trPr>
          <w:trHeight w:val="130"/>
        </w:trPr>
        <w:tc>
          <w:tcPr>
            <w:tcW w:w="296" w:type="pct"/>
            <w:tcBorders>
              <w:top w:val="single" w:sz="4" w:space="0" w:color="auto"/>
              <w:left w:val="single" w:sz="4" w:space="0" w:color="auto"/>
              <w:bottom w:val="single" w:sz="4" w:space="0" w:color="auto"/>
              <w:right w:val="single" w:sz="4" w:space="0" w:color="auto"/>
            </w:tcBorders>
          </w:tcPr>
          <w:p w14:paraId="265A50D4" w14:textId="77777777" w:rsidR="00E82AD2" w:rsidRPr="008573BE" w:rsidRDefault="00E82AD2" w:rsidP="00214609">
            <w:pPr>
              <w:jc w:val="center"/>
              <w:rPr>
                <w:rFonts w:ascii="Times New Roman" w:hAnsi="Times New Roman" w:cs="Times New Roman"/>
                <w:sz w:val="24"/>
                <w:szCs w:val="24"/>
                <w:lang w:val="en-US"/>
              </w:rPr>
            </w:pPr>
          </w:p>
        </w:tc>
        <w:tc>
          <w:tcPr>
            <w:tcW w:w="896" w:type="pct"/>
            <w:tcBorders>
              <w:top w:val="single" w:sz="4" w:space="0" w:color="auto"/>
              <w:left w:val="single" w:sz="4" w:space="0" w:color="auto"/>
              <w:bottom w:val="single" w:sz="4" w:space="0" w:color="auto"/>
              <w:right w:val="single" w:sz="4" w:space="0" w:color="auto"/>
            </w:tcBorders>
          </w:tcPr>
          <w:p w14:paraId="71DBAD47" w14:textId="77777777" w:rsidR="00E82AD2" w:rsidRPr="008573BE" w:rsidRDefault="00E82AD2" w:rsidP="00214609">
            <w:pPr>
              <w:jc w:val="center"/>
              <w:rPr>
                <w:rFonts w:ascii="Times New Roman" w:hAnsi="Times New Roman" w:cs="Times New Roman"/>
                <w:sz w:val="24"/>
                <w:szCs w:val="24"/>
                <w:lang w:val="en-US"/>
              </w:rPr>
            </w:pPr>
          </w:p>
        </w:tc>
        <w:tc>
          <w:tcPr>
            <w:tcW w:w="1045" w:type="pct"/>
            <w:tcBorders>
              <w:top w:val="single" w:sz="4" w:space="0" w:color="auto"/>
              <w:left w:val="single" w:sz="4" w:space="0" w:color="auto"/>
              <w:bottom w:val="single" w:sz="4" w:space="0" w:color="auto"/>
              <w:right w:val="single" w:sz="4" w:space="0" w:color="auto"/>
            </w:tcBorders>
          </w:tcPr>
          <w:p w14:paraId="13937BF3" w14:textId="77777777" w:rsidR="00E82AD2" w:rsidRPr="008573BE" w:rsidRDefault="00E82AD2" w:rsidP="00214609">
            <w:pPr>
              <w:jc w:val="center"/>
              <w:rPr>
                <w:rFonts w:ascii="Times New Roman" w:hAnsi="Times New Roman" w:cs="Times New Roman"/>
                <w:sz w:val="24"/>
                <w:szCs w:val="24"/>
                <w:lang w:val="en-US"/>
              </w:rPr>
            </w:pPr>
          </w:p>
        </w:tc>
        <w:tc>
          <w:tcPr>
            <w:tcW w:w="895" w:type="pct"/>
            <w:tcBorders>
              <w:top w:val="single" w:sz="4" w:space="0" w:color="auto"/>
              <w:left w:val="single" w:sz="4" w:space="0" w:color="auto"/>
              <w:bottom w:val="single" w:sz="4" w:space="0" w:color="auto"/>
              <w:right w:val="single" w:sz="4" w:space="0" w:color="auto"/>
            </w:tcBorders>
          </w:tcPr>
          <w:p w14:paraId="1C06D632" w14:textId="77777777" w:rsidR="00E82AD2" w:rsidRPr="008573BE" w:rsidRDefault="00E82AD2" w:rsidP="00214609">
            <w:pPr>
              <w:jc w:val="center"/>
              <w:rPr>
                <w:rFonts w:ascii="Times New Roman" w:hAnsi="Times New Roman" w:cs="Times New Roman"/>
                <w:sz w:val="24"/>
                <w:szCs w:val="24"/>
                <w:lang w:val="en-US"/>
              </w:rPr>
            </w:pPr>
          </w:p>
        </w:tc>
        <w:tc>
          <w:tcPr>
            <w:tcW w:w="1030" w:type="pct"/>
            <w:tcBorders>
              <w:top w:val="single" w:sz="4" w:space="0" w:color="auto"/>
              <w:left w:val="single" w:sz="4" w:space="0" w:color="auto"/>
              <w:bottom w:val="single" w:sz="4" w:space="0" w:color="auto"/>
              <w:right w:val="single" w:sz="4" w:space="0" w:color="auto"/>
            </w:tcBorders>
          </w:tcPr>
          <w:p w14:paraId="4D54097D" w14:textId="77777777" w:rsidR="00E82AD2" w:rsidRPr="008573BE" w:rsidRDefault="00E82AD2" w:rsidP="00214609">
            <w:pPr>
              <w:jc w:val="center"/>
              <w:rPr>
                <w:rFonts w:ascii="Times New Roman" w:hAnsi="Times New Roman" w:cs="Times New Roman"/>
                <w:sz w:val="24"/>
                <w:szCs w:val="24"/>
                <w:lang w:val="en-US"/>
              </w:rPr>
            </w:pPr>
          </w:p>
        </w:tc>
        <w:tc>
          <w:tcPr>
            <w:tcW w:w="837" w:type="pct"/>
            <w:tcBorders>
              <w:top w:val="single" w:sz="4" w:space="0" w:color="auto"/>
              <w:left w:val="single" w:sz="4" w:space="0" w:color="auto"/>
              <w:bottom w:val="single" w:sz="4" w:space="0" w:color="auto"/>
              <w:right w:val="single" w:sz="4" w:space="0" w:color="auto"/>
            </w:tcBorders>
          </w:tcPr>
          <w:p w14:paraId="2BFCEBA2" w14:textId="77777777" w:rsidR="00E82AD2" w:rsidRPr="008573BE" w:rsidRDefault="00E82AD2" w:rsidP="00214609">
            <w:pPr>
              <w:jc w:val="center"/>
              <w:rPr>
                <w:rFonts w:ascii="Times New Roman" w:hAnsi="Times New Roman" w:cs="Times New Roman"/>
                <w:sz w:val="24"/>
                <w:szCs w:val="24"/>
                <w:lang w:val="en-US"/>
              </w:rPr>
            </w:pPr>
          </w:p>
        </w:tc>
      </w:tr>
      <w:tr w:rsidR="00E82AD2" w14:paraId="24A927A5" w14:textId="77777777" w:rsidTr="00214609">
        <w:tc>
          <w:tcPr>
            <w:tcW w:w="296" w:type="pct"/>
            <w:tcBorders>
              <w:top w:val="single" w:sz="4" w:space="0" w:color="auto"/>
              <w:left w:val="single" w:sz="4" w:space="0" w:color="auto"/>
              <w:bottom w:val="single" w:sz="4" w:space="0" w:color="auto"/>
              <w:right w:val="single" w:sz="4" w:space="0" w:color="auto"/>
            </w:tcBorders>
          </w:tcPr>
          <w:p w14:paraId="120D1FC3" w14:textId="77777777" w:rsidR="00E82AD2" w:rsidRPr="008573BE" w:rsidRDefault="00E82AD2" w:rsidP="00214609">
            <w:pPr>
              <w:jc w:val="center"/>
              <w:rPr>
                <w:rFonts w:ascii="Times New Roman" w:hAnsi="Times New Roman" w:cs="Times New Roman"/>
                <w:sz w:val="24"/>
                <w:szCs w:val="24"/>
                <w:lang w:val="en-US"/>
              </w:rPr>
            </w:pPr>
          </w:p>
        </w:tc>
        <w:tc>
          <w:tcPr>
            <w:tcW w:w="896" w:type="pct"/>
            <w:tcBorders>
              <w:top w:val="single" w:sz="4" w:space="0" w:color="auto"/>
              <w:left w:val="single" w:sz="4" w:space="0" w:color="auto"/>
              <w:bottom w:val="single" w:sz="4" w:space="0" w:color="auto"/>
              <w:right w:val="single" w:sz="4" w:space="0" w:color="auto"/>
            </w:tcBorders>
          </w:tcPr>
          <w:p w14:paraId="1C882DE5" w14:textId="77777777" w:rsidR="00E82AD2" w:rsidRPr="008573BE" w:rsidRDefault="00E82AD2" w:rsidP="00214609">
            <w:pPr>
              <w:jc w:val="center"/>
              <w:rPr>
                <w:rFonts w:ascii="Times New Roman" w:hAnsi="Times New Roman" w:cs="Times New Roman"/>
                <w:sz w:val="24"/>
                <w:szCs w:val="24"/>
                <w:lang w:val="en-US"/>
              </w:rPr>
            </w:pPr>
          </w:p>
        </w:tc>
        <w:tc>
          <w:tcPr>
            <w:tcW w:w="1045" w:type="pct"/>
            <w:tcBorders>
              <w:top w:val="single" w:sz="4" w:space="0" w:color="auto"/>
              <w:left w:val="single" w:sz="4" w:space="0" w:color="auto"/>
              <w:bottom w:val="single" w:sz="4" w:space="0" w:color="auto"/>
              <w:right w:val="single" w:sz="4" w:space="0" w:color="auto"/>
            </w:tcBorders>
          </w:tcPr>
          <w:p w14:paraId="2F556A8E" w14:textId="77777777" w:rsidR="00E82AD2" w:rsidRPr="008573BE" w:rsidRDefault="00E82AD2" w:rsidP="00214609">
            <w:pPr>
              <w:jc w:val="center"/>
              <w:rPr>
                <w:rFonts w:ascii="Times New Roman" w:hAnsi="Times New Roman" w:cs="Times New Roman"/>
                <w:sz w:val="24"/>
                <w:szCs w:val="24"/>
                <w:lang w:val="en-US"/>
              </w:rPr>
            </w:pPr>
          </w:p>
        </w:tc>
        <w:tc>
          <w:tcPr>
            <w:tcW w:w="895" w:type="pct"/>
            <w:tcBorders>
              <w:top w:val="single" w:sz="4" w:space="0" w:color="auto"/>
              <w:left w:val="single" w:sz="4" w:space="0" w:color="auto"/>
              <w:bottom w:val="single" w:sz="4" w:space="0" w:color="auto"/>
              <w:right w:val="single" w:sz="4" w:space="0" w:color="auto"/>
            </w:tcBorders>
          </w:tcPr>
          <w:p w14:paraId="7AE5A48C" w14:textId="77777777" w:rsidR="00E82AD2" w:rsidRPr="008573BE" w:rsidRDefault="00E82AD2" w:rsidP="00214609">
            <w:pPr>
              <w:jc w:val="center"/>
              <w:rPr>
                <w:rFonts w:ascii="Times New Roman" w:hAnsi="Times New Roman" w:cs="Times New Roman"/>
                <w:sz w:val="24"/>
                <w:szCs w:val="24"/>
                <w:lang w:val="en-US"/>
              </w:rPr>
            </w:pPr>
          </w:p>
        </w:tc>
        <w:tc>
          <w:tcPr>
            <w:tcW w:w="1030" w:type="pct"/>
            <w:tcBorders>
              <w:top w:val="single" w:sz="4" w:space="0" w:color="auto"/>
              <w:left w:val="single" w:sz="4" w:space="0" w:color="auto"/>
              <w:bottom w:val="single" w:sz="4" w:space="0" w:color="auto"/>
              <w:right w:val="single" w:sz="4" w:space="0" w:color="auto"/>
            </w:tcBorders>
          </w:tcPr>
          <w:p w14:paraId="56E67C54" w14:textId="77777777" w:rsidR="00E82AD2" w:rsidRPr="008573BE" w:rsidRDefault="00E82AD2" w:rsidP="00214609">
            <w:pPr>
              <w:jc w:val="center"/>
              <w:rPr>
                <w:rFonts w:ascii="Times New Roman" w:hAnsi="Times New Roman" w:cs="Times New Roman"/>
                <w:sz w:val="24"/>
                <w:szCs w:val="24"/>
                <w:lang w:val="en-US"/>
              </w:rPr>
            </w:pPr>
          </w:p>
        </w:tc>
        <w:tc>
          <w:tcPr>
            <w:tcW w:w="837" w:type="pct"/>
            <w:tcBorders>
              <w:top w:val="single" w:sz="4" w:space="0" w:color="auto"/>
              <w:left w:val="single" w:sz="4" w:space="0" w:color="auto"/>
              <w:bottom w:val="single" w:sz="4" w:space="0" w:color="auto"/>
              <w:right w:val="single" w:sz="4" w:space="0" w:color="auto"/>
            </w:tcBorders>
          </w:tcPr>
          <w:p w14:paraId="633C8AE4" w14:textId="77777777" w:rsidR="00E82AD2" w:rsidRPr="008573BE" w:rsidRDefault="00E82AD2" w:rsidP="00214609">
            <w:pPr>
              <w:jc w:val="center"/>
              <w:rPr>
                <w:rFonts w:ascii="Times New Roman" w:hAnsi="Times New Roman" w:cs="Times New Roman"/>
                <w:sz w:val="24"/>
                <w:szCs w:val="24"/>
                <w:lang w:val="en-US"/>
              </w:rPr>
            </w:pPr>
          </w:p>
        </w:tc>
      </w:tr>
      <w:tr w:rsidR="00E82AD2" w14:paraId="4181A794" w14:textId="77777777" w:rsidTr="00214609">
        <w:trPr>
          <w:gridBefore w:val="4"/>
          <w:wBefore w:w="3132" w:type="pct"/>
          <w:trHeight w:val="198"/>
        </w:trPr>
        <w:tc>
          <w:tcPr>
            <w:tcW w:w="1030" w:type="pct"/>
            <w:tcBorders>
              <w:top w:val="single" w:sz="4" w:space="0" w:color="auto"/>
              <w:left w:val="single" w:sz="4" w:space="0" w:color="auto"/>
              <w:bottom w:val="single" w:sz="4" w:space="0" w:color="auto"/>
              <w:right w:val="single" w:sz="4" w:space="0" w:color="auto"/>
            </w:tcBorders>
            <w:hideMark/>
          </w:tcPr>
          <w:p w14:paraId="08629E1E" w14:textId="77777777" w:rsidR="00E82AD2" w:rsidRPr="008573BE" w:rsidRDefault="00E82AD2" w:rsidP="00214609">
            <w:pPr>
              <w:jc w:val="center"/>
              <w:rPr>
                <w:rFonts w:ascii="Times New Roman" w:hAnsi="Times New Roman" w:cs="Times New Roman"/>
                <w:sz w:val="24"/>
                <w:szCs w:val="24"/>
                <w:lang w:val="en-US"/>
              </w:rPr>
            </w:pPr>
            <w:proofErr w:type="spellStart"/>
            <w:r w:rsidRPr="008573BE">
              <w:rPr>
                <w:rFonts w:ascii="Times New Roman" w:hAnsi="Times New Roman" w:cs="Times New Roman"/>
                <w:sz w:val="24"/>
                <w:szCs w:val="24"/>
                <w:lang w:val="en-US"/>
              </w:rPr>
              <w:t>Iš</w:t>
            </w:r>
            <w:proofErr w:type="spellEnd"/>
            <w:r w:rsidRPr="008573BE">
              <w:rPr>
                <w:rFonts w:ascii="Times New Roman" w:hAnsi="Times New Roman" w:cs="Times New Roman"/>
                <w:sz w:val="24"/>
                <w:szCs w:val="24"/>
                <w:lang w:val="en-US"/>
              </w:rPr>
              <w:t xml:space="preserve"> </w:t>
            </w:r>
            <w:proofErr w:type="spellStart"/>
            <w:r w:rsidRPr="008573BE">
              <w:rPr>
                <w:rFonts w:ascii="Times New Roman" w:hAnsi="Times New Roman" w:cs="Times New Roman"/>
                <w:sz w:val="24"/>
                <w:szCs w:val="24"/>
                <w:lang w:val="en-US"/>
              </w:rPr>
              <w:t>viso</w:t>
            </w:r>
            <w:proofErr w:type="spellEnd"/>
            <w:r w:rsidRPr="008573BE">
              <w:rPr>
                <w:rFonts w:ascii="Times New Roman" w:hAnsi="Times New Roman" w:cs="Times New Roman"/>
                <w:sz w:val="24"/>
                <w:szCs w:val="24"/>
                <w:lang w:val="en-US"/>
              </w:rPr>
              <w:t>:</w:t>
            </w:r>
          </w:p>
        </w:tc>
        <w:tc>
          <w:tcPr>
            <w:tcW w:w="837" w:type="pct"/>
            <w:tcBorders>
              <w:top w:val="single" w:sz="4" w:space="0" w:color="auto"/>
              <w:left w:val="single" w:sz="4" w:space="0" w:color="auto"/>
              <w:bottom w:val="single" w:sz="4" w:space="0" w:color="auto"/>
              <w:right w:val="single" w:sz="4" w:space="0" w:color="auto"/>
            </w:tcBorders>
          </w:tcPr>
          <w:p w14:paraId="4A5888B7" w14:textId="77777777" w:rsidR="00E82AD2" w:rsidRPr="008573BE" w:rsidRDefault="00E82AD2" w:rsidP="00214609">
            <w:pPr>
              <w:jc w:val="center"/>
              <w:rPr>
                <w:rFonts w:ascii="Times New Roman" w:hAnsi="Times New Roman" w:cs="Times New Roman"/>
                <w:sz w:val="24"/>
                <w:szCs w:val="24"/>
                <w:lang w:val="en-US"/>
              </w:rPr>
            </w:pPr>
          </w:p>
        </w:tc>
      </w:tr>
    </w:tbl>
    <w:p w14:paraId="26069D1A" w14:textId="77777777" w:rsidR="00E82AD2" w:rsidRPr="008573BE" w:rsidRDefault="00E82AD2" w:rsidP="00E82AD2">
      <w:pPr>
        <w:widowControl w:val="0"/>
        <w:tabs>
          <w:tab w:val="left" w:pos="5100"/>
          <w:tab w:val="right" w:pos="9600"/>
        </w:tabs>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Dovana grąžinama / perduodama:</w:t>
      </w:r>
    </w:p>
    <w:p w14:paraId="66C5BB18" w14:textId="77777777" w:rsidR="00E82AD2" w:rsidRPr="008573BE" w:rsidRDefault="00E82AD2" w:rsidP="00E82AD2">
      <w:pPr>
        <w:widowControl w:val="0"/>
        <w:tabs>
          <w:tab w:val="left" w:pos="5100"/>
          <w:tab w:val="right" w:pos="9600"/>
        </w:tabs>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___________________________________________________________________</w:t>
      </w:r>
      <w:r>
        <w:rPr>
          <w:rFonts w:ascii="Times New Roman" w:hAnsi="Times New Roman" w:cs="Times New Roman"/>
          <w:sz w:val="24"/>
          <w:szCs w:val="24"/>
        </w:rPr>
        <w:t>_______</w:t>
      </w:r>
      <w:r w:rsidRPr="008573BE">
        <w:rPr>
          <w:rFonts w:ascii="Times New Roman" w:hAnsi="Times New Roman" w:cs="Times New Roman"/>
          <w:sz w:val="24"/>
          <w:szCs w:val="24"/>
        </w:rPr>
        <w:t>______</w:t>
      </w:r>
    </w:p>
    <w:p w14:paraId="4AA780F4" w14:textId="77777777" w:rsidR="00E82AD2" w:rsidRPr="008573BE" w:rsidRDefault="00E82AD2" w:rsidP="00E82AD2">
      <w:pPr>
        <w:spacing w:after="0" w:line="240" w:lineRule="auto"/>
        <w:ind w:firstLine="2160"/>
        <w:jc w:val="both"/>
        <w:rPr>
          <w:rFonts w:ascii="Times New Roman" w:hAnsi="Times New Roman" w:cs="Times New Roman"/>
          <w:sz w:val="24"/>
          <w:szCs w:val="24"/>
        </w:rPr>
      </w:pPr>
      <w:r w:rsidRPr="008573BE">
        <w:rPr>
          <w:rFonts w:ascii="Times New Roman" w:hAnsi="Times New Roman" w:cs="Times New Roman"/>
          <w:sz w:val="24"/>
          <w:szCs w:val="24"/>
        </w:rPr>
        <w:t>(asmens pareigos, vardas, pavardė)</w:t>
      </w:r>
    </w:p>
    <w:p w14:paraId="170AE670" w14:textId="77777777" w:rsidR="00E82AD2" w:rsidRPr="008573BE" w:rsidRDefault="00E82AD2" w:rsidP="00E82AD2">
      <w:pPr>
        <w:widowControl w:val="0"/>
        <w:snapToGrid w:val="0"/>
        <w:spacing w:after="0" w:line="240" w:lineRule="auto"/>
        <w:rPr>
          <w:rFonts w:ascii="Times New Roman" w:hAnsi="Times New Roman" w:cs="Times New Roman"/>
          <w:sz w:val="24"/>
          <w:szCs w:val="24"/>
        </w:rPr>
      </w:pPr>
    </w:p>
    <w:p w14:paraId="18370957"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Pasiūlymai / pastabos dėl dovanos vertinimo, perdavimo saugoti, dovanos naudojimo, eksponavimo ir pan.:</w:t>
      </w:r>
    </w:p>
    <w:p w14:paraId="126E205B"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___________________________________________________________________</w:t>
      </w:r>
      <w:r>
        <w:rPr>
          <w:rFonts w:ascii="Times New Roman" w:hAnsi="Times New Roman" w:cs="Times New Roman"/>
          <w:sz w:val="24"/>
          <w:szCs w:val="24"/>
        </w:rPr>
        <w:t>______</w:t>
      </w:r>
      <w:r w:rsidRPr="008573BE">
        <w:rPr>
          <w:rFonts w:ascii="Times New Roman" w:hAnsi="Times New Roman" w:cs="Times New Roman"/>
          <w:sz w:val="24"/>
          <w:szCs w:val="24"/>
        </w:rPr>
        <w:t>_______</w:t>
      </w:r>
    </w:p>
    <w:p w14:paraId="25DBFD0E" w14:textId="77777777" w:rsidR="00E82AD2" w:rsidRPr="008573BE" w:rsidRDefault="00E82AD2" w:rsidP="00E82AD2">
      <w:pPr>
        <w:widowControl w:val="0"/>
        <w:snapToGrid w:val="0"/>
        <w:spacing w:after="0" w:line="240" w:lineRule="auto"/>
        <w:jc w:val="center"/>
        <w:rPr>
          <w:rFonts w:ascii="Times New Roman" w:hAnsi="Times New Roman" w:cs="Times New Roman"/>
          <w:sz w:val="24"/>
          <w:szCs w:val="24"/>
        </w:rPr>
      </w:pPr>
    </w:p>
    <w:p w14:paraId="0387CC32"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________________________________________</w:t>
      </w:r>
      <w:r>
        <w:rPr>
          <w:rFonts w:ascii="Times New Roman" w:hAnsi="Times New Roman" w:cs="Times New Roman"/>
          <w:sz w:val="24"/>
          <w:szCs w:val="24"/>
        </w:rPr>
        <w:t>______</w:t>
      </w:r>
      <w:r w:rsidRPr="008573BE">
        <w:rPr>
          <w:rFonts w:ascii="Times New Roman" w:hAnsi="Times New Roman" w:cs="Times New Roman"/>
          <w:sz w:val="24"/>
          <w:szCs w:val="24"/>
        </w:rPr>
        <w:t>__________________________________</w:t>
      </w:r>
    </w:p>
    <w:p w14:paraId="0BB13FEE"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p>
    <w:p w14:paraId="29EE55EB"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__________________________________________________________________________</w:t>
      </w:r>
      <w:r>
        <w:rPr>
          <w:rFonts w:ascii="Times New Roman" w:hAnsi="Times New Roman" w:cs="Times New Roman"/>
          <w:sz w:val="24"/>
          <w:szCs w:val="24"/>
        </w:rPr>
        <w:t>_____.</w:t>
      </w:r>
    </w:p>
    <w:p w14:paraId="3762E4A6"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p>
    <w:p w14:paraId="67EA8AB2"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sidRPr="008573BE">
        <w:rPr>
          <w:rFonts w:ascii="Times New Roman" w:hAnsi="Times New Roman" w:cs="Times New Roman"/>
          <w:sz w:val="24"/>
          <w:szCs w:val="24"/>
        </w:rPr>
        <w:t>Dokumentai:</w:t>
      </w:r>
    </w:p>
    <w:p w14:paraId="2BD7B910"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lt-LT"/>
        </w:rPr>
        <w:t>1. </w:t>
      </w:r>
      <w:r w:rsidRPr="008573BE">
        <w:rPr>
          <w:rFonts w:ascii="Times New Roman" w:hAnsi="Times New Roman" w:cs="Times New Roman"/>
          <w:sz w:val="24"/>
          <w:szCs w:val="24"/>
        </w:rPr>
        <w:t>Dovanos perdavimo akto kopija.</w:t>
      </w:r>
    </w:p>
    <w:p w14:paraId="0DE371F5" w14:textId="77777777" w:rsidR="00E82AD2" w:rsidRPr="008573BE" w:rsidRDefault="00E82AD2" w:rsidP="00E82AD2">
      <w:pPr>
        <w:widowControl w:val="0"/>
        <w:snapToGri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lt-LT"/>
        </w:rPr>
        <w:t>2. </w:t>
      </w:r>
      <w:r w:rsidRPr="008573BE">
        <w:rPr>
          <w:rFonts w:ascii="Times New Roman" w:hAnsi="Times New Roman" w:cs="Times New Roman"/>
          <w:sz w:val="24"/>
          <w:szCs w:val="24"/>
        </w:rPr>
        <w:t>Kiti (pagal poreikį).</w:t>
      </w:r>
    </w:p>
    <w:p w14:paraId="699780FE" w14:textId="77777777" w:rsidR="00E82AD2" w:rsidRDefault="00E82AD2" w:rsidP="00E82AD2">
      <w:pPr>
        <w:widowControl w:val="0"/>
        <w:snapToGrid w:val="0"/>
        <w:spacing w:after="0" w:line="240" w:lineRule="auto"/>
        <w:jc w:val="center"/>
        <w:rPr>
          <w:rFonts w:ascii="Times New Roman" w:hAnsi="Times New Roman" w:cs="Times New Roman"/>
          <w:sz w:val="24"/>
          <w:szCs w:val="24"/>
        </w:rPr>
      </w:pPr>
    </w:p>
    <w:p w14:paraId="2AE7AFA2" w14:textId="743C8AEE" w:rsidR="0073384E" w:rsidRDefault="00E82AD2" w:rsidP="00E82AD2">
      <w:pPr>
        <w:jc w:val="center"/>
      </w:pPr>
      <w:r w:rsidRPr="008573BE">
        <w:rPr>
          <w:rFonts w:ascii="Times New Roman" w:hAnsi="Times New Roman" w:cs="Times New Roman"/>
          <w:sz w:val="24"/>
          <w:szCs w:val="24"/>
        </w:rPr>
        <w:t>________________________</w:t>
      </w:r>
    </w:p>
    <w:sectPr w:rsidR="0073384E" w:rsidSect="009B6FF8">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6B78A" w14:textId="77777777" w:rsidR="00487175" w:rsidRDefault="00487175" w:rsidP="009B6FF8">
      <w:pPr>
        <w:spacing w:after="0" w:line="240" w:lineRule="auto"/>
      </w:pPr>
      <w:r>
        <w:separator/>
      </w:r>
    </w:p>
  </w:endnote>
  <w:endnote w:type="continuationSeparator" w:id="0">
    <w:p w14:paraId="28DAFD3D" w14:textId="77777777" w:rsidR="00487175" w:rsidRDefault="00487175" w:rsidP="009B6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D64ED" w14:textId="77777777" w:rsidR="00487175" w:rsidRDefault="00487175" w:rsidP="009B6FF8">
      <w:pPr>
        <w:spacing w:after="0" w:line="240" w:lineRule="auto"/>
      </w:pPr>
      <w:r>
        <w:separator/>
      </w:r>
    </w:p>
  </w:footnote>
  <w:footnote w:type="continuationSeparator" w:id="0">
    <w:p w14:paraId="766A944E" w14:textId="77777777" w:rsidR="00487175" w:rsidRDefault="00487175" w:rsidP="009B6F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415360374"/>
      <w:docPartObj>
        <w:docPartGallery w:val="Page Numbers (Top of Page)"/>
        <w:docPartUnique/>
      </w:docPartObj>
    </w:sdtPr>
    <w:sdtEndPr/>
    <w:sdtContent>
      <w:p w14:paraId="22B959C1" w14:textId="77777777" w:rsidR="009B6FF8" w:rsidRDefault="009B6FF8">
        <w:pPr>
          <w:pStyle w:val="Antrats"/>
          <w:jc w:val="center"/>
          <w:rPr>
            <w:rFonts w:ascii="Times New Roman" w:hAnsi="Times New Roman" w:cs="Times New Roman"/>
            <w:sz w:val="24"/>
            <w:szCs w:val="24"/>
          </w:rPr>
        </w:pPr>
      </w:p>
      <w:p w14:paraId="22BFC51F" w14:textId="75260EAA" w:rsidR="009B6FF8" w:rsidRPr="009B6FF8" w:rsidRDefault="009B6FF8" w:rsidP="009B6FF8">
        <w:pPr>
          <w:pStyle w:val="Antrats"/>
          <w:jc w:val="center"/>
          <w:rPr>
            <w:rFonts w:ascii="Times New Roman" w:hAnsi="Times New Roman" w:cs="Times New Roman"/>
            <w:sz w:val="24"/>
            <w:szCs w:val="24"/>
          </w:rPr>
        </w:pPr>
        <w:r w:rsidRPr="009B6FF8">
          <w:rPr>
            <w:rFonts w:ascii="Times New Roman" w:hAnsi="Times New Roman" w:cs="Times New Roman"/>
            <w:sz w:val="24"/>
            <w:szCs w:val="24"/>
          </w:rPr>
          <w:fldChar w:fldCharType="begin"/>
        </w:r>
        <w:r w:rsidRPr="009B6FF8">
          <w:rPr>
            <w:rFonts w:ascii="Times New Roman" w:hAnsi="Times New Roman" w:cs="Times New Roman"/>
            <w:sz w:val="24"/>
            <w:szCs w:val="24"/>
          </w:rPr>
          <w:instrText>PAGE   \* MERGEFORMAT</w:instrText>
        </w:r>
        <w:r w:rsidRPr="009B6FF8">
          <w:rPr>
            <w:rFonts w:ascii="Times New Roman" w:hAnsi="Times New Roman" w:cs="Times New Roman"/>
            <w:sz w:val="24"/>
            <w:szCs w:val="24"/>
          </w:rPr>
          <w:fldChar w:fldCharType="separate"/>
        </w:r>
        <w:r w:rsidRPr="009B6FF8">
          <w:rPr>
            <w:rFonts w:ascii="Times New Roman" w:hAnsi="Times New Roman" w:cs="Times New Roman"/>
            <w:sz w:val="24"/>
            <w:szCs w:val="24"/>
          </w:rPr>
          <w:t>2</w:t>
        </w:r>
        <w:r w:rsidRPr="009B6FF8">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1296"/>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409"/>
    <w:rsid w:val="00045664"/>
    <w:rsid w:val="000835BD"/>
    <w:rsid w:val="000B6DA3"/>
    <w:rsid w:val="0047249E"/>
    <w:rsid w:val="00487175"/>
    <w:rsid w:val="00494409"/>
    <w:rsid w:val="0073384E"/>
    <w:rsid w:val="007769A9"/>
    <w:rsid w:val="008111C6"/>
    <w:rsid w:val="0087035B"/>
    <w:rsid w:val="00923B3A"/>
    <w:rsid w:val="00957BA2"/>
    <w:rsid w:val="009B6FF8"/>
    <w:rsid w:val="00A31D37"/>
    <w:rsid w:val="00B24682"/>
    <w:rsid w:val="00E82AD2"/>
    <w:rsid w:val="00EF6798"/>
    <w:rsid w:val="00FE7B6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4BDDC9"/>
  <w15:chartTrackingRefBased/>
  <w15:docId w15:val="{E8750025-929E-4563-A53B-E5800BB23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lt-L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82AD2"/>
    <w:pPr>
      <w:spacing w:after="160" w:line="259" w:lineRule="auto"/>
      <w:jc w:val="left"/>
    </w:pPr>
    <w:rPr>
      <w:rFonts w:asciiTheme="minorHAnsi" w:hAnsiTheme="minorHAnsi"/>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Default">
    <w:name w:val="Default"/>
    <w:rsid w:val="00E82AD2"/>
    <w:pPr>
      <w:autoSpaceDE w:val="0"/>
      <w:autoSpaceDN w:val="0"/>
      <w:adjustRightInd w:val="0"/>
      <w:jc w:val="left"/>
    </w:pPr>
    <w:rPr>
      <w:rFonts w:cs="Times New Roman"/>
      <w:color w:val="000000"/>
      <w:szCs w:val="24"/>
    </w:rPr>
  </w:style>
  <w:style w:type="table" w:styleId="Lentelstinklelis">
    <w:name w:val="Table Grid"/>
    <w:basedOn w:val="prastojilentel"/>
    <w:uiPriority w:val="39"/>
    <w:rsid w:val="00E82A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9B6FF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B6FF8"/>
    <w:rPr>
      <w:rFonts w:asciiTheme="minorHAnsi" w:hAnsiTheme="minorHAnsi"/>
      <w:sz w:val="22"/>
    </w:rPr>
  </w:style>
  <w:style w:type="paragraph" w:styleId="Porat">
    <w:name w:val="footer"/>
    <w:basedOn w:val="prastasis"/>
    <w:link w:val="PoratDiagrama"/>
    <w:uiPriority w:val="99"/>
    <w:unhideWhenUsed/>
    <w:rsid w:val="009B6FF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B6FF8"/>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857308">
      <w:bodyDiv w:val="1"/>
      <w:marLeft w:val="0"/>
      <w:marRight w:val="0"/>
      <w:marTop w:val="0"/>
      <w:marBottom w:val="0"/>
      <w:divBdr>
        <w:top w:val="none" w:sz="0" w:space="0" w:color="auto"/>
        <w:left w:val="none" w:sz="0" w:space="0" w:color="auto"/>
        <w:bottom w:val="none" w:sz="0" w:space="0" w:color="auto"/>
        <w:right w:val="none" w:sz="0" w:space="0" w:color="auto"/>
      </w:divBdr>
      <w:divsChild>
        <w:div w:id="2007781891">
          <w:marLeft w:val="0"/>
          <w:marRight w:val="0"/>
          <w:marTop w:val="0"/>
          <w:marBottom w:val="0"/>
          <w:divBdr>
            <w:top w:val="none" w:sz="0" w:space="0" w:color="auto"/>
            <w:left w:val="none" w:sz="0" w:space="0" w:color="auto"/>
            <w:bottom w:val="none" w:sz="0" w:space="0" w:color="auto"/>
            <w:right w:val="none" w:sz="0" w:space="0" w:color="auto"/>
          </w:divBdr>
          <w:divsChild>
            <w:div w:id="1707173429">
              <w:marLeft w:val="0"/>
              <w:marRight w:val="0"/>
              <w:marTop w:val="0"/>
              <w:marBottom w:val="0"/>
              <w:divBdr>
                <w:top w:val="none" w:sz="0" w:space="0" w:color="auto"/>
                <w:left w:val="none" w:sz="0" w:space="0" w:color="auto"/>
                <w:bottom w:val="none" w:sz="0" w:space="0" w:color="auto"/>
                <w:right w:val="none" w:sz="0" w:space="0" w:color="auto"/>
              </w:divBdr>
            </w:div>
            <w:div w:id="413626656">
              <w:marLeft w:val="0"/>
              <w:marRight w:val="0"/>
              <w:marTop w:val="0"/>
              <w:marBottom w:val="0"/>
              <w:divBdr>
                <w:top w:val="none" w:sz="0" w:space="0" w:color="auto"/>
                <w:left w:val="none" w:sz="0" w:space="0" w:color="auto"/>
                <w:bottom w:val="none" w:sz="0" w:space="0" w:color="auto"/>
                <w:right w:val="none" w:sz="0" w:space="0" w:color="auto"/>
              </w:divBdr>
              <w:divsChild>
                <w:div w:id="374356319">
                  <w:marLeft w:val="0"/>
                  <w:marRight w:val="0"/>
                  <w:marTop w:val="0"/>
                  <w:marBottom w:val="0"/>
                  <w:divBdr>
                    <w:top w:val="none" w:sz="0" w:space="0" w:color="auto"/>
                    <w:left w:val="none" w:sz="0" w:space="0" w:color="auto"/>
                    <w:bottom w:val="none" w:sz="0" w:space="0" w:color="auto"/>
                    <w:right w:val="none" w:sz="0" w:space="0" w:color="auto"/>
                  </w:divBdr>
                  <w:divsChild>
                    <w:div w:id="472798676">
                      <w:marLeft w:val="0"/>
                      <w:marRight w:val="0"/>
                      <w:marTop w:val="0"/>
                      <w:marBottom w:val="0"/>
                      <w:divBdr>
                        <w:top w:val="none" w:sz="0" w:space="0" w:color="auto"/>
                        <w:left w:val="none" w:sz="0" w:space="0" w:color="auto"/>
                        <w:bottom w:val="none" w:sz="0" w:space="0" w:color="auto"/>
                        <w:right w:val="none" w:sz="0" w:space="0" w:color="auto"/>
                      </w:divBdr>
                    </w:div>
                    <w:div w:id="1247619402">
                      <w:marLeft w:val="0"/>
                      <w:marRight w:val="0"/>
                      <w:marTop w:val="0"/>
                      <w:marBottom w:val="0"/>
                      <w:divBdr>
                        <w:top w:val="none" w:sz="0" w:space="0" w:color="auto"/>
                        <w:left w:val="none" w:sz="0" w:space="0" w:color="auto"/>
                        <w:bottom w:val="none" w:sz="0" w:space="0" w:color="auto"/>
                        <w:right w:val="none" w:sz="0" w:space="0" w:color="auto"/>
                      </w:divBdr>
                    </w:div>
                    <w:div w:id="239413670">
                      <w:marLeft w:val="0"/>
                      <w:marRight w:val="0"/>
                      <w:marTop w:val="0"/>
                      <w:marBottom w:val="0"/>
                      <w:divBdr>
                        <w:top w:val="none" w:sz="0" w:space="0" w:color="auto"/>
                        <w:left w:val="none" w:sz="0" w:space="0" w:color="auto"/>
                        <w:bottom w:val="none" w:sz="0" w:space="0" w:color="auto"/>
                        <w:right w:val="none" w:sz="0" w:space="0" w:color="auto"/>
                      </w:divBdr>
                    </w:div>
                    <w:div w:id="1527671486">
                      <w:marLeft w:val="0"/>
                      <w:marRight w:val="0"/>
                      <w:marTop w:val="0"/>
                      <w:marBottom w:val="0"/>
                      <w:divBdr>
                        <w:top w:val="none" w:sz="0" w:space="0" w:color="auto"/>
                        <w:left w:val="none" w:sz="0" w:space="0" w:color="auto"/>
                        <w:bottom w:val="none" w:sz="0" w:space="0" w:color="auto"/>
                        <w:right w:val="none" w:sz="0" w:space="0" w:color="auto"/>
                      </w:divBdr>
                    </w:div>
                    <w:div w:id="53543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1B526-BAFC-4942-94DC-3689F7D2D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13850</Words>
  <Characters>7896</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9</cp:revision>
  <cp:lastPrinted>2024-01-23T08:51:00Z</cp:lastPrinted>
  <dcterms:created xsi:type="dcterms:W3CDTF">2024-01-15T07:07:00Z</dcterms:created>
  <dcterms:modified xsi:type="dcterms:W3CDTF">2024-01-31T08:06:00Z</dcterms:modified>
</cp:coreProperties>
</file>